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076" w:rsidRDefault="00E83076" w:rsidP="00756268">
      <w:pPr>
        <w:spacing w:before="86" w:after="0" w:line="192" w:lineRule="auto"/>
        <w:ind w:left="547" w:hanging="547"/>
        <w:textAlignment w:val="baseline"/>
        <w:rPr>
          <w:rFonts w:ascii="Comic Sans MS" w:hAnsi="Comic Sans MS"/>
          <w:b/>
          <w:color w:val="000000" w:themeColor="text1"/>
          <w:sz w:val="24"/>
          <w:szCs w:val="24"/>
          <w:u w:val="single"/>
          <w:lang w:eastAsia="en-GB"/>
        </w:rPr>
      </w:pPr>
    </w:p>
    <w:p w:rsidR="00E83076" w:rsidRDefault="00E83076" w:rsidP="00756268">
      <w:pPr>
        <w:spacing w:before="86" w:after="0" w:line="192" w:lineRule="auto"/>
        <w:ind w:left="547" w:hanging="547"/>
        <w:textAlignment w:val="baseline"/>
        <w:rPr>
          <w:rFonts w:ascii="Comic Sans MS" w:hAnsi="Comic Sans MS"/>
          <w:b/>
          <w:color w:val="000000" w:themeColor="text1"/>
          <w:sz w:val="24"/>
          <w:szCs w:val="24"/>
          <w:u w:val="single"/>
          <w:lang w:eastAsia="en-GB"/>
        </w:rPr>
      </w:pPr>
    </w:p>
    <w:p w:rsidR="00E83076" w:rsidRDefault="00E83076" w:rsidP="00756268">
      <w:pPr>
        <w:spacing w:before="86" w:after="0" w:line="192" w:lineRule="auto"/>
        <w:ind w:left="547" w:hanging="547"/>
        <w:textAlignment w:val="baseline"/>
        <w:rPr>
          <w:rFonts w:ascii="Comic Sans MS" w:hAnsi="Comic Sans MS"/>
          <w:b/>
          <w:color w:val="000000" w:themeColor="text1"/>
          <w:sz w:val="24"/>
          <w:szCs w:val="24"/>
          <w:u w:val="single"/>
          <w:lang w:eastAsia="en-GB"/>
        </w:rPr>
      </w:pPr>
    </w:p>
    <w:p w:rsidR="00E83076" w:rsidRPr="00E83076" w:rsidRDefault="00E83076" w:rsidP="00E83076">
      <w:pPr>
        <w:spacing w:after="0" w:line="240" w:lineRule="auto"/>
        <w:rPr>
          <w:rFonts w:ascii="Comic Sans MS" w:eastAsia="Times New Roman" w:hAnsi="Comic Sans MS" w:cs="Times New Roman"/>
          <w:b/>
          <w:sz w:val="24"/>
          <w:szCs w:val="24"/>
          <w:u w:val="single"/>
          <w:lang w:eastAsia="en-GB"/>
        </w:rPr>
      </w:pPr>
      <w:r>
        <w:rPr>
          <w:rFonts w:ascii="Arial" w:eastAsia="Times New Roman" w:hAnsi="Arial" w:cs="Arial"/>
          <w:noProof/>
          <w:sz w:val="20"/>
          <w:szCs w:val="20"/>
          <w:lang w:eastAsia="en-GB"/>
        </w:rPr>
        <w:drawing>
          <wp:inline distT="0" distB="0" distL="0" distR="0">
            <wp:extent cx="876300" cy="1304925"/>
            <wp:effectExtent l="0" t="0" r="0" b="9525"/>
            <wp:docPr id="4" name="Picture 4" descr="http://tse2.mm.bing.net/th?id=OIP.M354e6609944929afd6a026cd3ba7e698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54e6609944929afd6a026cd3ba7e698o0&amp;pid=1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r w:rsidRPr="00E83076">
        <w:rPr>
          <w:rFonts w:ascii="Arial" w:eastAsia="Times New Roman" w:hAnsi="Arial" w:cs="Arial"/>
          <w:noProof/>
          <w:sz w:val="20"/>
          <w:szCs w:val="20"/>
          <w:lang w:eastAsia="en-GB"/>
        </w:rPr>
        <w:tab/>
      </w:r>
      <w:r w:rsidRPr="00E83076">
        <w:rPr>
          <w:rFonts w:ascii="Arial" w:eastAsia="Times New Roman" w:hAnsi="Arial" w:cs="Arial"/>
          <w:noProof/>
          <w:sz w:val="20"/>
          <w:szCs w:val="20"/>
          <w:lang w:eastAsia="en-GB"/>
        </w:rPr>
        <w:tab/>
        <w:t xml:space="preserve">                             </w:t>
      </w:r>
      <w:r w:rsidRPr="00E83076">
        <w:rPr>
          <w:rFonts w:ascii="Arial" w:eastAsia="Times New Roman" w:hAnsi="Arial" w:cs="Arial"/>
          <w:noProof/>
          <w:sz w:val="20"/>
          <w:szCs w:val="20"/>
          <w:lang w:eastAsia="en-GB"/>
        </w:rPr>
        <w:tab/>
      </w:r>
      <w:r w:rsidRPr="00E83076">
        <w:rPr>
          <w:rFonts w:ascii="Arial" w:eastAsia="Times New Roman" w:hAnsi="Arial" w:cs="Arial"/>
          <w:noProof/>
          <w:sz w:val="20"/>
          <w:szCs w:val="20"/>
          <w:lang w:eastAsia="en-GB"/>
        </w:rPr>
        <w:tab/>
      </w:r>
      <w:r w:rsidRPr="00E83076">
        <w:rPr>
          <w:rFonts w:ascii="Arial" w:eastAsia="Times New Roman" w:hAnsi="Arial" w:cs="Arial"/>
          <w:noProof/>
          <w:sz w:val="20"/>
          <w:szCs w:val="20"/>
          <w:lang w:eastAsia="en-GB"/>
        </w:rPr>
        <w:tab/>
      </w:r>
      <w:r w:rsidRPr="00E83076">
        <w:rPr>
          <w:rFonts w:ascii="Arial" w:eastAsia="Times New Roman" w:hAnsi="Arial" w:cs="Arial"/>
          <w:noProof/>
          <w:sz w:val="20"/>
          <w:szCs w:val="20"/>
          <w:lang w:eastAsia="en-GB"/>
        </w:rPr>
        <w:tab/>
        <w:t xml:space="preserve">        </w:t>
      </w:r>
      <w:r>
        <w:rPr>
          <w:rFonts w:ascii="Arial" w:eastAsia="Times New Roman" w:hAnsi="Arial" w:cs="Arial"/>
          <w:noProof/>
          <w:sz w:val="20"/>
          <w:szCs w:val="20"/>
          <w:lang w:eastAsia="en-GB"/>
        </w:rPr>
        <w:drawing>
          <wp:inline distT="0" distB="0" distL="0" distR="0">
            <wp:extent cx="895350" cy="1314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350" cy="1314450"/>
                    </a:xfrm>
                    <a:prstGeom prst="rect">
                      <a:avLst/>
                    </a:prstGeom>
                    <a:noFill/>
                  </pic:spPr>
                </pic:pic>
              </a:graphicData>
            </a:graphic>
          </wp:inline>
        </w:drawing>
      </w:r>
      <w:r w:rsidRPr="00E83076">
        <w:rPr>
          <w:rFonts w:ascii="Arial" w:eastAsia="Times New Roman" w:hAnsi="Arial" w:cs="Arial"/>
          <w:noProof/>
          <w:sz w:val="20"/>
          <w:szCs w:val="20"/>
          <w:lang w:eastAsia="en-GB"/>
        </w:rPr>
        <w:t xml:space="preserve">                                                                  </w:t>
      </w:r>
      <w:r w:rsidRPr="00E83076">
        <w:rPr>
          <w:rFonts w:ascii="Arial" w:eastAsia="Times New Roman" w:hAnsi="Arial" w:cs="Arial"/>
          <w:noProof/>
          <w:sz w:val="20"/>
          <w:szCs w:val="20"/>
          <w:lang w:eastAsia="en-GB"/>
        </w:rPr>
        <w:tab/>
      </w:r>
      <w:r w:rsidR="004D4CC9">
        <w:rPr>
          <w:rFonts w:ascii="Comic Sans MS" w:eastAsia="Times New Roman" w:hAnsi="Comic Sans MS" w:cs="Times New Roman"/>
          <w:noProof/>
          <w:sz w:val="24"/>
          <w:szCs w:val="24"/>
          <w:lang w:eastAsia="en-GB"/>
        </w:rPr>
        <mc:AlternateContent>
          <mc:Choice Requires="wps">
            <w:drawing>
              <wp:inline distT="0" distB="0" distL="0" distR="0">
                <wp:extent cx="5448300" cy="1285875"/>
                <wp:effectExtent l="0" t="666750" r="0" b="0"/>
                <wp:docPr id="1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48300" cy="1285875"/>
                        </a:xfrm>
                        <a:prstGeom prst="rect">
                          <a:avLst/>
                        </a:prstGeom>
                        <a:extLst>
                          <a:ext uri="{AF507438-7753-43E0-B8FC-AC1667EBCBE1}">
                            <a14:hiddenEffects xmlns:a14="http://schemas.microsoft.com/office/drawing/2010/main">
                              <a:effectLst/>
                            </a14:hiddenEffects>
                          </a:ext>
                        </a:extLst>
                      </wps:spPr>
                      <wps:txbx>
                        <w:txbxContent>
                          <w:p w:rsidR="004D4CC9" w:rsidRDefault="004D4CC9" w:rsidP="004D4CC9">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St Bede's</w:t>
                            </w:r>
                          </w:p>
                          <w:p w:rsidR="004D4CC9" w:rsidRDefault="004D4CC9" w:rsidP="004D4CC9">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History Department</w:t>
                            </w:r>
                          </w:p>
                        </w:txbxContent>
                      </wps:txbx>
                      <wps:bodyPr spcFirstLastPara="1" wrap="square" numCol="1" fromWordArt="1">
                        <a:prstTxWarp prst="textArchUp">
                          <a:avLst>
                            <a:gd name="adj" fmla="val 1080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29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" filled="f" stroked="f">
                <o:lock v:ext="edit" shapetype="t"/>
                <v:textbox style="mso-fit-shape-to-text:t">
                  <w:txbxContent>
                    <w:p w:rsidR="004D4CC9" w:rsidRDefault="004D4CC9" w:rsidP="004D4CC9">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St Bede's</w:t>
                      </w:r>
                    </w:p>
                    <w:p w:rsidR="004D4CC9" w:rsidRDefault="004D4CC9" w:rsidP="004D4CC9">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History Department</w:t>
                      </w:r>
                    </w:p>
                  </w:txbxContent>
                </v:textbox>
                <w10:anchorlock/>
              </v:shape>
            </w:pict>
          </mc:Fallback>
        </mc:AlternateContent>
      </w:r>
    </w:p>
    <w:p w:rsidR="00E83076" w:rsidRPr="00E83076" w:rsidRDefault="00E83076" w:rsidP="00E83076">
      <w:pPr>
        <w:spacing w:after="0" w:line="240" w:lineRule="auto"/>
        <w:rPr>
          <w:rFonts w:ascii="Comic Sans MS" w:eastAsia="Times New Roman" w:hAnsi="Comic Sans MS" w:cs="Times New Roman"/>
          <w:b/>
          <w:sz w:val="24"/>
          <w:szCs w:val="24"/>
          <w:u w:val="single"/>
          <w:lang w:eastAsia="en-GB"/>
        </w:rPr>
      </w:pPr>
    </w:p>
    <w:p w:rsidR="00E83076" w:rsidRPr="00E83076" w:rsidRDefault="00E83076" w:rsidP="00E83076">
      <w:pPr>
        <w:spacing w:after="0" w:line="240" w:lineRule="auto"/>
        <w:rPr>
          <w:rFonts w:ascii="Comic Sans MS" w:eastAsia="Times New Roman" w:hAnsi="Comic Sans MS" w:cs="Times New Roman"/>
          <w:b/>
          <w:sz w:val="24"/>
          <w:szCs w:val="24"/>
          <w:u w:val="single"/>
          <w:lang w:eastAsia="en-GB"/>
        </w:rPr>
      </w:pPr>
    </w:p>
    <w:p w:rsidR="00E83076" w:rsidRPr="00E83076" w:rsidRDefault="00E83076" w:rsidP="00E83076">
      <w:pPr>
        <w:spacing w:after="0" w:line="240" w:lineRule="auto"/>
        <w:rPr>
          <w:rFonts w:ascii="Comic Sans MS" w:eastAsia="Times New Roman" w:hAnsi="Comic Sans MS" w:cs="Times New Roman"/>
          <w:b/>
          <w:sz w:val="24"/>
          <w:szCs w:val="24"/>
          <w:u w:val="single"/>
          <w:lang w:eastAsia="en-GB"/>
        </w:rPr>
      </w:pPr>
    </w:p>
    <w:p w:rsidR="00E83076" w:rsidRPr="00E83076" w:rsidRDefault="00E83076" w:rsidP="00E83076">
      <w:pPr>
        <w:spacing w:after="0" w:line="240" w:lineRule="auto"/>
        <w:jc w:val="center"/>
        <w:rPr>
          <w:rFonts w:ascii="Comic Sans MS" w:eastAsia="Times New Roman" w:hAnsi="Comic Sans MS" w:cs="Times New Roman"/>
          <w:sz w:val="24"/>
          <w:szCs w:val="24"/>
          <w:lang w:eastAsia="en-GB"/>
        </w:rPr>
      </w:pPr>
    </w:p>
    <w:p w:rsidR="00E83076" w:rsidRPr="00E83076" w:rsidRDefault="00E83076" w:rsidP="00E83076">
      <w:pPr>
        <w:spacing w:after="0" w:line="240" w:lineRule="auto"/>
        <w:jc w:val="center"/>
        <w:rPr>
          <w:rFonts w:ascii="Comic Sans MS" w:eastAsia="Times New Roman" w:hAnsi="Comic Sans MS" w:cs="Times New Roman"/>
          <w:sz w:val="96"/>
          <w:szCs w:val="96"/>
          <w:lang w:eastAsia="en-GB"/>
        </w:rPr>
      </w:pPr>
      <w:r>
        <w:rPr>
          <w:rFonts w:ascii="Comic Sans MS" w:eastAsia="Times New Roman" w:hAnsi="Comic Sans MS" w:cs="Times New Roman"/>
          <w:sz w:val="96"/>
          <w:szCs w:val="96"/>
          <w:lang w:eastAsia="en-GB"/>
        </w:rPr>
        <w:t>Year 9</w:t>
      </w:r>
      <w:r w:rsidRPr="00E83076">
        <w:rPr>
          <w:rFonts w:ascii="Comic Sans MS" w:eastAsia="Times New Roman" w:hAnsi="Comic Sans MS" w:cs="Times New Roman"/>
          <w:sz w:val="96"/>
          <w:szCs w:val="96"/>
          <w:lang w:eastAsia="en-GB"/>
        </w:rPr>
        <w:t xml:space="preserve"> </w:t>
      </w:r>
      <w:r>
        <w:rPr>
          <w:rFonts w:ascii="Comic Sans MS" w:eastAsia="Times New Roman" w:hAnsi="Comic Sans MS" w:cs="Times New Roman"/>
          <w:sz w:val="96"/>
          <w:szCs w:val="96"/>
          <w:lang w:eastAsia="en-GB"/>
        </w:rPr>
        <w:t>Revision Booklet</w:t>
      </w:r>
    </w:p>
    <w:p w:rsidR="00E83076" w:rsidRDefault="00E83076" w:rsidP="00E83076">
      <w:pPr>
        <w:spacing w:after="0" w:line="240" w:lineRule="auto"/>
        <w:rPr>
          <w:rFonts w:ascii="Comic Sans MS" w:eastAsia="Times New Roman" w:hAnsi="Comic Sans MS" w:cs="Times New Roman"/>
          <w:sz w:val="36"/>
          <w:szCs w:val="36"/>
          <w:lang w:eastAsia="en-GB"/>
        </w:rPr>
      </w:pPr>
      <w:r w:rsidRPr="00E83076">
        <w:rPr>
          <w:rFonts w:ascii="Comic Sans MS" w:eastAsia="Times New Roman" w:hAnsi="Comic Sans MS" w:cs="Times New Roman"/>
          <w:sz w:val="36"/>
          <w:szCs w:val="36"/>
          <w:lang w:eastAsia="en-GB"/>
        </w:rPr>
        <w:t>NAME</w:t>
      </w:r>
    </w:p>
    <w:p w:rsidR="00E83076" w:rsidRDefault="00E83076" w:rsidP="00E83076">
      <w:pPr>
        <w:spacing w:after="0" w:line="240" w:lineRule="auto"/>
        <w:rPr>
          <w:rFonts w:ascii="Comic Sans MS" w:eastAsia="Times New Roman" w:hAnsi="Comic Sans MS" w:cs="Times New Roman"/>
          <w:sz w:val="36"/>
          <w:szCs w:val="36"/>
          <w:lang w:eastAsia="en-GB"/>
        </w:rPr>
      </w:pPr>
    </w:p>
    <w:p w:rsidR="00E83076" w:rsidRDefault="00E83076" w:rsidP="00E83076">
      <w:pPr>
        <w:spacing w:after="0" w:line="240" w:lineRule="auto"/>
        <w:rPr>
          <w:rFonts w:ascii="Comic Sans MS" w:eastAsia="Times New Roman" w:hAnsi="Comic Sans MS" w:cs="Times New Roman"/>
          <w:sz w:val="36"/>
          <w:szCs w:val="36"/>
          <w:lang w:eastAsia="en-GB"/>
        </w:rPr>
      </w:pPr>
      <w:r>
        <w:rPr>
          <w:rFonts w:ascii="Comic Sans MS" w:eastAsia="Times New Roman" w:hAnsi="Comic Sans MS" w:cs="Times New Roman"/>
          <w:sz w:val="36"/>
          <w:szCs w:val="36"/>
          <w:lang w:eastAsia="en-GB"/>
        </w:rPr>
        <w:t>Remember Skills</w:t>
      </w:r>
    </w:p>
    <w:p w:rsidR="00E83076" w:rsidRDefault="00E83076" w:rsidP="00E83076">
      <w:pPr>
        <w:spacing w:after="0" w:line="240" w:lineRule="auto"/>
        <w:rPr>
          <w:rFonts w:ascii="Comic Sans MS" w:eastAsia="Times New Roman" w:hAnsi="Comic Sans MS" w:cs="Times New Roman"/>
          <w:sz w:val="36"/>
          <w:szCs w:val="36"/>
          <w:lang w:eastAsia="en-GB"/>
        </w:rPr>
      </w:pPr>
      <w:proofErr w:type="spellStart"/>
      <w:r>
        <w:rPr>
          <w:rFonts w:ascii="Comic Sans MS" w:eastAsia="Times New Roman" w:hAnsi="Comic Sans MS" w:cs="Times New Roman"/>
          <w:sz w:val="36"/>
          <w:szCs w:val="36"/>
          <w:lang w:eastAsia="en-GB"/>
        </w:rPr>
        <w:t>Sourcework</w:t>
      </w:r>
      <w:proofErr w:type="spellEnd"/>
      <w:r>
        <w:rPr>
          <w:rFonts w:ascii="Comic Sans MS" w:eastAsia="Times New Roman" w:hAnsi="Comic Sans MS" w:cs="Times New Roman"/>
          <w:sz w:val="36"/>
          <w:szCs w:val="36"/>
          <w:lang w:eastAsia="en-GB"/>
        </w:rPr>
        <w:t>:  to check for how useful, reliable and how much you agree with a source look at WHO, PURPOSE-WHY, WHEN, WHERE and WHAT and use KNOWLEDGE</w:t>
      </w:r>
    </w:p>
    <w:p w:rsidR="00E83076" w:rsidRDefault="00E83076" w:rsidP="00E83076">
      <w:pPr>
        <w:spacing w:after="0" w:line="240" w:lineRule="auto"/>
        <w:rPr>
          <w:rFonts w:ascii="Comic Sans MS" w:eastAsia="Times New Roman" w:hAnsi="Comic Sans MS" w:cs="Times New Roman"/>
          <w:sz w:val="36"/>
          <w:szCs w:val="36"/>
          <w:lang w:eastAsia="en-GB"/>
        </w:rPr>
      </w:pPr>
    </w:p>
    <w:p w:rsidR="00E83076" w:rsidRDefault="00E83076" w:rsidP="00E83076">
      <w:pPr>
        <w:spacing w:after="0" w:line="240" w:lineRule="auto"/>
        <w:rPr>
          <w:rFonts w:ascii="Comic Sans MS" w:eastAsia="Times New Roman" w:hAnsi="Comic Sans MS" w:cs="Times New Roman"/>
          <w:sz w:val="36"/>
          <w:szCs w:val="36"/>
          <w:lang w:eastAsia="en-GB"/>
        </w:rPr>
      </w:pPr>
      <w:r>
        <w:rPr>
          <w:rFonts w:ascii="Comic Sans MS" w:eastAsia="Times New Roman" w:hAnsi="Comic Sans MS" w:cs="Times New Roman"/>
          <w:sz w:val="36"/>
          <w:szCs w:val="36"/>
          <w:lang w:eastAsia="en-GB"/>
        </w:rPr>
        <w:t>Explain- Explain in as much detail as possible</w:t>
      </w:r>
    </w:p>
    <w:p w:rsidR="00E83076" w:rsidRPr="00E83076" w:rsidRDefault="00E83076" w:rsidP="00E83076">
      <w:pPr>
        <w:spacing w:after="0" w:line="240" w:lineRule="auto"/>
        <w:rPr>
          <w:rFonts w:ascii="Comic Sans MS" w:eastAsia="Times New Roman" w:hAnsi="Comic Sans MS" w:cs="Times New Roman"/>
          <w:sz w:val="36"/>
          <w:szCs w:val="36"/>
          <w:lang w:eastAsia="en-GB"/>
        </w:rPr>
      </w:pPr>
      <w:r>
        <w:rPr>
          <w:rFonts w:ascii="Comic Sans MS" w:eastAsia="Times New Roman" w:hAnsi="Comic Sans MS" w:cs="Times New Roman"/>
          <w:sz w:val="36"/>
          <w:szCs w:val="36"/>
          <w:lang w:eastAsia="en-GB"/>
        </w:rPr>
        <w:t>Essay-Paragraph work, give evidence and LINK to the question</w:t>
      </w:r>
    </w:p>
    <w:p w:rsidR="005E7CA7" w:rsidRDefault="00E83076" w:rsidP="00E83076">
      <w:pPr>
        <w:spacing w:before="86" w:after="0" w:line="192" w:lineRule="auto"/>
        <w:textAlignment w:val="baseline"/>
        <w:rPr>
          <w:rFonts w:ascii="Comic Sans MS" w:hAnsi="Comic Sans MS"/>
          <w:b/>
          <w:color w:val="000000" w:themeColor="text1"/>
          <w:sz w:val="24"/>
          <w:szCs w:val="24"/>
          <w:u w:val="single"/>
          <w:lang w:eastAsia="en-GB"/>
        </w:rPr>
      </w:pPr>
      <w:r>
        <w:rPr>
          <w:rFonts w:ascii="Comic Sans MS" w:hAnsi="Comic Sans MS"/>
          <w:b/>
          <w:color w:val="000000" w:themeColor="text1"/>
          <w:sz w:val="24"/>
          <w:szCs w:val="24"/>
          <w:u w:val="single"/>
          <w:lang w:eastAsia="en-GB"/>
        </w:rPr>
        <w:lastRenderedPageBreak/>
        <w:t>W</w:t>
      </w:r>
      <w:r w:rsidR="005E7CA7" w:rsidRPr="005E7CA7">
        <w:rPr>
          <w:rFonts w:ascii="Comic Sans MS" w:hAnsi="Comic Sans MS"/>
          <w:b/>
          <w:color w:val="000000" w:themeColor="text1"/>
          <w:sz w:val="24"/>
          <w:szCs w:val="24"/>
          <w:u w:val="single"/>
          <w:lang w:eastAsia="en-GB"/>
        </w:rPr>
        <w:t>orld War One</w:t>
      </w:r>
      <w:r w:rsidR="005E7CA7">
        <w:rPr>
          <w:rFonts w:ascii="Comic Sans MS" w:hAnsi="Comic Sans MS"/>
          <w:b/>
          <w:color w:val="000000" w:themeColor="text1"/>
          <w:sz w:val="24"/>
          <w:szCs w:val="24"/>
          <w:u w:val="single"/>
          <w:lang w:eastAsia="en-GB"/>
        </w:rPr>
        <w:t xml:space="preserve"> – </w:t>
      </w:r>
    </w:p>
    <w:p w:rsidR="005E7CA7" w:rsidRDefault="00AA4731" w:rsidP="00756268">
      <w:pPr>
        <w:spacing w:before="86" w:after="0" w:line="192" w:lineRule="auto"/>
        <w:ind w:left="547" w:hanging="547"/>
        <w:textAlignment w:val="baseline"/>
        <w:rPr>
          <w:rFonts w:ascii="Comic Sans MS" w:hAnsi="Comic Sans MS"/>
          <w:color w:val="000000" w:themeColor="text1"/>
          <w:sz w:val="24"/>
          <w:szCs w:val="24"/>
          <w:lang w:eastAsia="en-GB"/>
        </w:rPr>
      </w:pPr>
      <w:r>
        <w:rPr>
          <w:rFonts w:ascii="Comic Sans MS" w:hAnsi="Comic Sans MS"/>
          <w:color w:val="000000" w:themeColor="text1"/>
          <w:sz w:val="24"/>
          <w:szCs w:val="24"/>
          <w:lang w:eastAsia="en-GB"/>
        </w:rPr>
        <w:t>1914-1918: ‘The Great War’ or the ‘War to end all Wars’ – over 10 million soldiers killed, different to all other wars previously. Some major changes:</w:t>
      </w:r>
    </w:p>
    <w:p w:rsidR="00AA4731" w:rsidRDefault="00AA4731" w:rsidP="00AA4731">
      <w:pPr>
        <w:pStyle w:val="ListParagraph"/>
        <w:numPr>
          <w:ilvl w:val="0"/>
          <w:numId w:val="11"/>
        </w:numPr>
        <w:spacing w:before="86" w:after="0" w:line="192" w:lineRule="auto"/>
        <w:textAlignment w:val="baseline"/>
        <w:rPr>
          <w:rFonts w:ascii="Comic Sans MS" w:hAnsi="Comic Sans MS"/>
          <w:color w:val="000000" w:themeColor="text1"/>
          <w:sz w:val="24"/>
          <w:szCs w:val="24"/>
          <w:lang w:eastAsia="en-GB"/>
        </w:rPr>
      </w:pPr>
      <w:r w:rsidRPr="00AA4731">
        <w:rPr>
          <w:rFonts w:ascii="Comic Sans MS" w:hAnsi="Comic Sans MS"/>
          <w:color w:val="000000" w:themeColor="text1"/>
          <w:sz w:val="24"/>
          <w:szCs w:val="24"/>
          <w:u w:val="single"/>
          <w:lang w:eastAsia="en-GB"/>
        </w:rPr>
        <w:t>Trench warfare</w:t>
      </w:r>
      <w:r>
        <w:rPr>
          <w:rFonts w:ascii="Comic Sans MS" w:hAnsi="Comic Sans MS"/>
          <w:color w:val="000000" w:themeColor="text1"/>
          <w:sz w:val="24"/>
          <w:szCs w:val="24"/>
          <w:lang w:eastAsia="en-GB"/>
        </w:rPr>
        <w:t xml:space="preserve"> – used trenches to fight in (see diagram below), but honestly did not often resemble this as was muddy, collapsing and often flooded.</w:t>
      </w:r>
    </w:p>
    <w:p w:rsidR="00AA4731" w:rsidRPr="00AA4731" w:rsidRDefault="00AA4731" w:rsidP="00AA4731">
      <w:pPr>
        <w:pStyle w:val="ListParagraph"/>
        <w:spacing w:before="86" w:after="0" w:line="192" w:lineRule="auto"/>
        <w:textAlignment w:val="baseline"/>
        <w:rPr>
          <w:rFonts w:ascii="Comic Sans MS" w:hAnsi="Comic Sans MS"/>
          <w:color w:val="000000" w:themeColor="text1"/>
          <w:sz w:val="24"/>
          <w:szCs w:val="24"/>
          <w:lang w:eastAsia="en-GB"/>
        </w:rPr>
      </w:pPr>
    </w:p>
    <w:p w:rsidR="00780C02" w:rsidRPr="00756268" w:rsidRDefault="00780C02" w:rsidP="00756268">
      <w:pPr>
        <w:spacing w:before="86" w:after="0" w:line="192" w:lineRule="auto"/>
        <w:ind w:left="547" w:hanging="547"/>
        <w:textAlignment w:val="baseline"/>
        <w:rPr>
          <w:rFonts w:ascii="Times New Roman" w:eastAsia="Times New Roman" w:hAnsi="Times New Roman" w:cs="Times New Roman"/>
          <w:sz w:val="24"/>
          <w:szCs w:val="24"/>
          <w:lang w:eastAsia="en-GB"/>
        </w:rPr>
      </w:pPr>
    </w:p>
    <w:p w:rsidR="00B362A2" w:rsidRPr="00B362A2" w:rsidRDefault="00B362A2" w:rsidP="00EF76F3">
      <w:pPr>
        <w:spacing w:after="0" w:line="240" w:lineRule="auto"/>
        <w:rPr>
          <w:rFonts w:ascii="Times New Roman" w:eastAsia="Times New Roman" w:hAnsi="Times New Roman" w:cs="Times New Roman"/>
          <w:b/>
          <w:sz w:val="24"/>
          <w:szCs w:val="24"/>
          <w:u w:val="single"/>
          <w:lang w:eastAsia="en-GB"/>
        </w:rPr>
      </w:pPr>
    </w:p>
    <w:p w:rsidR="00143F0E" w:rsidRPr="00143F0E" w:rsidRDefault="00AA4731" w:rsidP="00143F0E">
      <w:pPr>
        <w:spacing w:after="0" w:line="240" w:lineRule="auto"/>
        <w:contextualSpacing/>
        <w:rPr>
          <w:rFonts w:ascii="Times New Roman" w:eastAsia="Times New Roman" w:hAnsi="Times New Roman" w:cs="Times New Roman"/>
          <w:color w:val="0BD0D9"/>
          <w:sz w:val="24"/>
          <w:szCs w:val="24"/>
          <w:lang w:eastAsia="en-GB"/>
        </w:rPr>
      </w:pPr>
      <w:r>
        <w:rPr>
          <w:noProof/>
          <w:lang w:eastAsia="en-GB"/>
        </w:rPr>
        <w:drawing>
          <wp:inline distT="0" distB="0" distL="0" distR="0" wp14:anchorId="37A87C7B" wp14:editId="3F44C7EF">
            <wp:extent cx="6648450" cy="3191256"/>
            <wp:effectExtent l="0" t="0" r="0" b="9525"/>
            <wp:docPr id="1" name="Picture 1" descr="https://ieper.wikispaces.com/file/view/Cross_section_of_Trench_Anne_McCullum.jpg/170043207/800x384/Cross_section_of_Trench_Anne_McCul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per.wikispaces.com/file/view/Cross_section_of_Trench_Anne_McCullum.jpg/170043207/800x384/Cross_section_of_Trench_Anne_McCullu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6704" cy="3190418"/>
                    </a:xfrm>
                    <a:prstGeom prst="rect">
                      <a:avLst/>
                    </a:prstGeom>
                    <a:noFill/>
                    <a:ln>
                      <a:noFill/>
                    </a:ln>
                  </pic:spPr>
                </pic:pic>
              </a:graphicData>
            </a:graphic>
          </wp:inline>
        </w:drawing>
      </w:r>
    </w:p>
    <w:p w:rsidR="00143F0E" w:rsidRPr="00AA4731" w:rsidRDefault="00143F0E" w:rsidP="00143F0E">
      <w:pPr>
        <w:pStyle w:val="ListParagraph"/>
        <w:rPr>
          <w:rFonts w:ascii="Comic Sans MS" w:hAnsi="Comic Sans MS"/>
          <w:sz w:val="24"/>
          <w:szCs w:val="24"/>
          <w:u w:val="single"/>
        </w:rPr>
      </w:pPr>
    </w:p>
    <w:p w:rsidR="00AA4731" w:rsidRPr="00AA4731" w:rsidRDefault="00AA4731" w:rsidP="00AA4731">
      <w:pPr>
        <w:pStyle w:val="ListParagraph"/>
        <w:numPr>
          <w:ilvl w:val="0"/>
          <w:numId w:val="11"/>
        </w:numPr>
        <w:rPr>
          <w:rFonts w:ascii="Comic Sans MS" w:hAnsi="Comic Sans MS"/>
          <w:sz w:val="24"/>
          <w:szCs w:val="24"/>
          <w:u w:val="single"/>
        </w:rPr>
      </w:pPr>
      <w:r w:rsidRPr="00AA4731">
        <w:rPr>
          <w:rFonts w:ascii="Comic Sans MS" w:hAnsi="Comic Sans MS"/>
          <w:sz w:val="24"/>
          <w:szCs w:val="24"/>
          <w:u w:val="single"/>
        </w:rPr>
        <w:t>Artillery became more powerful</w:t>
      </w:r>
      <w:r>
        <w:rPr>
          <w:rFonts w:ascii="Comic Sans MS" w:hAnsi="Comic Sans MS"/>
          <w:sz w:val="24"/>
          <w:szCs w:val="24"/>
          <w:u w:val="single"/>
        </w:rPr>
        <w:t xml:space="preserve"> – </w:t>
      </w:r>
      <w:r>
        <w:rPr>
          <w:rFonts w:ascii="Comic Sans MS" w:hAnsi="Comic Sans MS"/>
          <w:sz w:val="24"/>
          <w:szCs w:val="24"/>
        </w:rPr>
        <w:t>huge guns would bombard enemy trenches with shells from miles away. This killed more soldiers than any other weapon</w:t>
      </w:r>
    </w:p>
    <w:p w:rsidR="00AA4731" w:rsidRPr="00AA4731" w:rsidRDefault="00AA4731" w:rsidP="00AA4731">
      <w:pPr>
        <w:pStyle w:val="ListParagraph"/>
        <w:numPr>
          <w:ilvl w:val="0"/>
          <w:numId w:val="11"/>
        </w:numPr>
        <w:rPr>
          <w:rFonts w:ascii="Comic Sans MS" w:hAnsi="Comic Sans MS"/>
          <w:sz w:val="24"/>
          <w:szCs w:val="24"/>
          <w:u w:val="single"/>
        </w:rPr>
      </w:pPr>
      <w:r>
        <w:rPr>
          <w:rFonts w:ascii="Comic Sans MS" w:hAnsi="Comic Sans MS"/>
          <w:sz w:val="24"/>
          <w:szCs w:val="24"/>
          <w:u w:val="single"/>
        </w:rPr>
        <w:t>Machine guns –</w:t>
      </w:r>
      <w:r>
        <w:rPr>
          <w:rFonts w:ascii="Comic Sans MS" w:hAnsi="Comic Sans MS"/>
          <w:sz w:val="24"/>
          <w:szCs w:val="24"/>
        </w:rPr>
        <w:t xml:space="preserve"> were used to mow down advancing enemy soldiers when they went ‘over the top’ into ‘no man’s land’. This was area between trenches</w:t>
      </w:r>
      <w:r w:rsidR="00811C3D">
        <w:rPr>
          <w:rFonts w:ascii="Comic Sans MS" w:hAnsi="Comic Sans MS"/>
          <w:sz w:val="24"/>
          <w:szCs w:val="24"/>
        </w:rPr>
        <w:t xml:space="preserve"> and included barbed wire, sandbags and lots of shell holes off exploding shells</w:t>
      </w:r>
      <w:r>
        <w:rPr>
          <w:rFonts w:ascii="Comic Sans MS" w:hAnsi="Comic Sans MS"/>
          <w:sz w:val="24"/>
          <w:szCs w:val="24"/>
        </w:rPr>
        <w:t xml:space="preserve">. Attacks were signalled with whistles and soldiers were expected to walk towards the enemy with heavy equipment, leading to huge disasters (e.g. the Somme) </w:t>
      </w:r>
    </w:p>
    <w:p w:rsidR="00AA4731" w:rsidRPr="00272366" w:rsidRDefault="00AA4731" w:rsidP="00AA4731">
      <w:pPr>
        <w:pStyle w:val="ListParagraph"/>
        <w:numPr>
          <w:ilvl w:val="0"/>
          <w:numId w:val="11"/>
        </w:numPr>
        <w:rPr>
          <w:rFonts w:ascii="Comic Sans MS" w:hAnsi="Comic Sans MS"/>
          <w:sz w:val="24"/>
          <w:szCs w:val="24"/>
          <w:u w:val="single"/>
        </w:rPr>
      </w:pPr>
      <w:r>
        <w:rPr>
          <w:rFonts w:ascii="Comic Sans MS" w:hAnsi="Comic Sans MS"/>
          <w:sz w:val="24"/>
          <w:szCs w:val="24"/>
        </w:rPr>
        <w:t xml:space="preserve"> </w:t>
      </w:r>
      <w:r w:rsidRPr="00811C3D">
        <w:rPr>
          <w:rFonts w:ascii="Comic Sans MS" w:hAnsi="Comic Sans MS"/>
          <w:sz w:val="24"/>
          <w:szCs w:val="24"/>
          <w:u w:val="single"/>
        </w:rPr>
        <w:t>Trench Life –</w:t>
      </w:r>
      <w:r>
        <w:rPr>
          <w:rFonts w:ascii="Comic Sans MS" w:hAnsi="Comic Sans MS"/>
          <w:sz w:val="24"/>
          <w:szCs w:val="24"/>
        </w:rPr>
        <w:t xml:space="preserve"> soldiers mostly waited for attacks, not actually fighting, they were often bored and would have to ‘stand to’ every morning and evening. Jobs would include delivering messages, </w:t>
      </w:r>
      <w:r w:rsidR="00811C3D">
        <w:rPr>
          <w:rFonts w:ascii="Comic Sans MS" w:hAnsi="Comic Sans MS"/>
          <w:sz w:val="24"/>
          <w:szCs w:val="24"/>
        </w:rPr>
        <w:t xml:space="preserve">repairing trenches and cleaning equipment. Food was boring (bully beef, barkers, bung, biscuits etc.) and soldiers often wrote letters or poems to pass the time. Soldiers had to deal with awful conditions (e.g. rats, lice, poor hygiene, </w:t>
      </w:r>
      <w:proofErr w:type="spellStart"/>
      <w:r w:rsidR="00811C3D">
        <w:rPr>
          <w:rFonts w:ascii="Comic Sans MS" w:hAnsi="Comic Sans MS"/>
          <w:sz w:val="24"/>
          <w:szCs w:val="24"/>
        </w:rPr>
        <w:t>trenchfoot</w:t>
      </w:r>
      <w:proofErr w:type="spellEnd"/>
      <w:r w:rsidR="00811C3D">
        <w:rPr>
          <w:rFonts w:ascii="Comic Sans MS" w:hAnsi="Comic Sans MS"/>
          <w:sz w:val="24"/>
          <w:szCs w:val="24"/>
        </w:rPr>
        <w:t>, shellshock etc).</w:t>
      </w:r>
    </w:p>
    <w:p w:rsidR="00272366" w:rsidRPr="00272366" w:rsidRDefault="00272366" w:rsidP="00272366">
      <w:pPr>
        <w:spacing w:after="0" w:line="240" w:lineRule="auto"/>
        <w:rPr>
          <w:rFonts w:ascii="Comic Sans MS" w:eastAsia="Times New Roman" w:hAnsi="Comic Sans MS" w:cs="Times New Roman"/>
          <w:sz w:val="24"/>
          <w:szCs w:val="24"/>
          <w:lang w:eastAsia="en-GB"/>
        </w:rPr>
      </w:pPr>
      <w:r w:rsidRPr="00272366">
        <w:rPr>
          <w:rFonts w:ascii="Comic Sans MS" w:hAnsi="Comic Sans MS"/>
          <w:b/>
          <w:bCs/>
          <w:color w:val="000000" w:themeColor="text1"/>
          <w:kern w:val="24"/>
          <w:sz w:val="24"/>
          <w:szCs w:val="24"/>
          <w:lang w:eastAsia="en-GB"/>
        </w:rPr>
        <w:t>Defence of the Realm Act (DORA), August 1914</w:t>
      </w:r>
    </w:p>
    <w:p w:rsidR="00272366" w:rsidRPr="00272366" w:rsidRDefault="00272366" w:rsidP="00272366">
      <w:pPr>
        <w:numPr>
          <w:ilvl w:val="0"/>
          <w:numId w:val="16"/>
        </w:numPr>
        <w:spacing w:after="0" w:line="240" w:lineRule="auto"/>
        <w:ind w:left="994"/>
        <w:contextualSpacing/>
        <w:rPr>
          <w:rFonts w:ascii="Comic Sans MS" w:eastAsia="Times New Roman" w:hAnsi="Comic Sans MS" w:cs="Times New Roman"/>
          <w:sz w:val="24"/>
          <w:szCs w:val="24"/>
          <w:lang w:eastAsia="en-GB"/>
        </w:rPr>
      </w:pPr>
      <w:r w:rsidRPr="00272366">
        <w:rPr>
          <w:rFonts w:ascii="Comic Sans MS" w:hAnsi="Comic Sans MS"/>
          <w:color w:val="000000" w:themeColor="text1"/>
          <w:kern w:val="24"/>
          <w:sz w:val="24"/>
          <w:szCs w:val="24"/>
          <w:lang w:eastAsia="en-GB"/>
        </w:rPr>
        <w:t xml:space="preserve">Personal restrictions.  You could not: write letters in code, no using a camera without a permit, lighting bonfires, ringing church bells, buying binoculars, feeding bread to dogs and horses. </w:t>
      </w:r>
    </w:p>
    <w:p w:rsidR="00272366" w:rsidRPr="00272366" w:rsidRDefault="00272366" w:rsidP="00272366">
      <w:pPr>
        <w:numPr>
          <w:ilvl w:val="0"/>
          <w:numId w:val="16"/>
        </w:numPr>
        <w:spacing w:after="0" w:line="240" w:lineRule="auto"/>
        <w:ind w:left="994"/>
        <w:contextualSpacing/>
        <w:rPr>
          <w:rFonts w:ascii="Comic Sans MS" w:eastAsia="Times New Roman" w:hAnsi="Comic Sans MS" w:cs="Times New Roman"/>
          <w:sz w:val="24"/>
          <w:szCs w:val="24"/>
          <w:lang w:eastAsia="en-GB"/>
        </w:rPr>
      </w:pPr>
      <w:r w:rsidRPr="00272366">
        <w:rPr>
          <w:rFonts w:ascii="Comic Sans MS" w:hAnsi="Comic Sans MS"/>
          <w:color w:val="000000" w:themeColor="text1"/>
          <w:kern w:val="24"/>
          <w:sz w:val="24"/>
          <w:szCs w:val="24"/>
          <w:lang w:eastAsia="en-GB"/>
        </w:rPr>
        <w:t>This was to ensure that civilian actions were controlled and any actions that might benefit the enemy or damage the war effort were stopped.  The government also feared that German spies were in Britain, which is why measures on binoculars, cameras and code writing were introduced.</w:t>
      </w:r>
    </w:p>
    <w:p w:rsidR="00272366" w:rsidRPr="00272366" w:rsidRDefault="00272366" w:rsidP="00272366">
      <w:pPr>
        <w:numPr>
          <w:ilvl w:val="0"/>
          <w:numId w:val="16"/>
        </w:numPr>
        <w:spacing w:after="0" w:line="240" w:lineRule="auto"/>
        <w:ind w:left="994"/>
        <w:contextualSpacing/>
        <w:rPr>
          <w:rFonts w:ascii="Comic Sans MS" w:eastAsia="Times New Roman" w:hAnsi="Comic Sans MS" w:cs="Times New Roman"/>
          <w:sz w:val="24"/>
          <w:szCs w:val="24"/>
          <w:lang w:eastAsia="en-GB"/>
        </w:rPr>
      </w:pPr>
      <w:r w:rsidRPr="00272366">
        <w:rPr>
          <w:rFonts w:ascii="Comic Sans MS" w:hAnsi="Comic Sans MS"/>
          <w:color w:val="000000" w:themeColor="text1"/>
          <w:kern w:val="24"/>
          <w:sz w:val="24"/>
          <w:szCs w:val="24"/>
          <w:lang w:eastAsia="en-GB"/>
        </w:rPr>
        <w:t>More serious were restrictions on hoarding food and profiteering (stopping black markets)</w:t>
      </w:r>
    </w:p>
    <w:p w:rsidR="00272366" w:rsidRPr="00272366" w:rsidRDefault="00272366" w:rsidP="00272366">
      <w:pPr>
        <w:numPr>
          <w:ilvl w:val="0"/>
          <w:numId w:val="16"/>
        </w:numPr>
        <w:spacing w:after="0" w:line="240" w:lineRule="auto"/>
        <w:ind w:left="994"/>
        <w:contextualSpacing/>
        <w:rPr>
          <w:rFonts w:ascii="Comic Sans MS" w:eastAsia="Times New Roman" w:hAnsi="Comic Sans MS" w:cs="Times New Roman"/>
          <w:sz w:val="24"/>
          <w:szCs w:val="24"/>
          <w:lang w:eastAsia="en-GB"/>
        </w:rPr>
      </w:pPr>
      <w:r w:rsidRPr="00272366">
        <w:rPr>
          <w:rFonts w:ascii="Comic Sans MS" w:hAnsi="Comic Sans MS"/>
          <w:color w:val="000000" w:themeColor="text1"/>
          <w:kern w:val="24"/>
          <w:sz w:val="24"/>
          <w:szCs w:val="24"/>
          <w:lang w:eastAsia="en-GB"/>
        </w:rPr>
        <w:t>British Summer Time was introduced in 1916 so that farmers could spend longer working in the fields</w:t>
      </w:r>
    </w:p>
    <w:p w:rsidR="00272366" w:rsidRPr="00272366" w:rsidRDefault="00272366" w:rsidP="00272366">
      <w:pPr>
        <w:spacing w:after="0" w:line="240" w:lineRule="auto"/>
        <w:rPr>
          <w:rFonts w:ascii="Comic Sans MS" w:eastAsia="Times New Roman" w:hAnsi="Comic Sans MS" w:cs="Times New Roman"/>
          <w:sz w:val="24"/>
          <w:szCs w:val="24"/>
          <w:lang w:eastAsia="en-GB"/>
        </w:rPr>
      </w:pPr>
      <w:r w:rsidRPr="00272366">
        <w:rPr>
          <w:rFonts w:ascii="Comic Sans MS" w:hAnsi="Comic Sans MS"/>
          <w:b/>
          <w:bCs/>
          <w:color w:val="000000" w:themeColor="text1"/>
          <w:kern w:val="24"/>
          <w:sz w:val="24"/>
          <w:szCs w:val="24"/>
          <w:lang w:eastAsia="en-GB"/>
        </w:rPr>
        <w:t> </w:t>
      </w:r>
    </w:p>
    <w:p w:rsidR="00272366" w:rsidRPr="00272366" w:rsidRDefault="00272366" w:rsidP="00272366">
      <w:pPr>
        <w:spacing w:after="0" w:line="240" w:lineRule="auto"/>
        <w:rPr>
          <w:rFonts w:ascii="Comic Sans MS" w:eastAsia="Times New Roman" w:hAnsi="Comic Sans MS" w:cs="Times New Roman"/>
          <w:sz w:val="24"/>
          <w:szCs w:val="24"/>
          <w:lang w:eastAsia="en-GB"/>
        </w:rPr>
      </w:pPr>
      <w:r w:rsidRPr="00272366">
        <w:rPr>
          <w:rFonts w:ascii="Comic Sans MS" w:hAnsi="Comic Sans MS"/>
          <w:b/>
          <w:bCs/>
          <w:color w:val="000000" w:themeColor="text1"/>
          <w:kern w:val="24"/>
          <w:sz w:val="24"/>
          <w:szCs w:val="24"/>
          <w:lang w:eastAsia="en-GB"/>
        </w:rPr>
        <w:t>Censorship</w:t>
      </w:r>
    </w:p>
    <w:p w:rsidR="00272366" w:rsidRPr="00272366" w:rsidRDefault="00272366" w:rsidP="00272366">
      <w:pPr>
        <w:numPr>
          <w:ilvl w:val="0"/>
          <w:numId w:val="17"/>
        </w:numPr>
        <w:spacing w:after="0" w:line="240" w:lineRule="auto"/>
        <w:ind w:left="994"/>
        <w:contextualSpacing/>
        <w:rPr>
          <w:rFonts w:ascii="Comic Sans MS" w:eastAsia="Times New Roman" w:hAnsi="Comic Sans MS" w:cs="Times New Roman"/>
          <w:sz w:val="24"/>
          <w:szCs w:val="24"/>
          <w:lang w:eastAsia="en-GB"/>
        </w:rPr>
      </w:pPr>
      <w:r w:rsidRPr="00272366">
        <w:rPr>
          <w:rFonts w:ascii="Comic Sans MS" w:hAnsi="Comic Sans MS"/>
          <w:color w:val="000000" w:themeColor="text1"/>
          <w:kern w:val="24"/>
          <w:sz w:val="24"/>
          <w:szCs w:val="24"/>
          <w:lang w:eastAsia="en-GB"/>
        </w:rPr>
        <w:t xml:space="preserve">This gave the government the powers of censorship throughout the war. </w:t>
      </w:r>
    </w:p>
    <w:p w:rsidR="00272366" w:rsidRPr="00272366" w:rsidRDefault="00272366" w:rsidP="00272366">
      <w:pPr>
        <w:numPr>
          <w:ilvl w:val="0"/>
          <w:numId w:val="17"/>
        </w:numPr>
        <w:spacing w:after="0" w:line="240" w:lineRule="auto"/>
        <w:ind w:left="994"/>
        <w:contextualSpacing/>
        <w:rPr>
          <w:rFonts w:ascii="Comic Sans MS" w:eastAsia="Times New Roman" w:hAnsi="Comic Sans MS" w:cs="Times New Roman"/>
          <w:sz w:val="24"/>
          <w:szCs w:val="24"/>
          <w:lang w:eastAsia="en-GB"/>
        </w:rPr>
      </w:pPr>
      <w:r w:rsidRPr="00272366">
        <w:rPr>
          <w:rFonts w:ascii="Comic Sans MS" w:hAnsi="Comic Sans MS"/>
          <w:color w:val="000000" w:themeColor="text1"/>
          <w:kern w:val="24"/>
          <w:sz w:val="24"/>
          <w:szCs w:val="24"/>
          <w:lang w:eastAsia="en-GB"/>
        </w:rPr>
        <w:t>Only news issued by GHQ (army headquarters) or government departments could be published.</w:t>
      </w:r>
    </w:p>
    <w:p w:rsidR="00272366" w:rsidRPr="00272366" w:rsidRDefault="00272366" w:rsidP="00272366">
      <w:pPr>
        <w:numPr>
          <w:ilvl w:val="0"/>
          <w:numId w:val="17"/>
        </w:numPr>
        <w:spacing w:after="0" w:line="240" w:lineRule="auto"/>
        <w:ind w:left="994"/>
        <w:contextualSpacing/>
        <w:rPr>
          <w:rFonts w:ascii="Comic Sans MS" w:eastAsia="Times New Roman" w:hAnsi="Comic Sans MS" w:cs="Times New Roman"/>
          <w:sz w:val="24"/>
          <w:szCs w:val="24"/>
          <w:lang w:eastAsia="en-GB"/>
        </w:rPr>
      </w:pPr>
      <w:r w:rsidRPr="00272366">
        <w:rPr>
          <w:rFonts w:ascii="Comic Sans MS" w:hAnsi="Comic Sans MS"/>
          <w:color w:val="000000" w:themeColor="text1"/>
          <w:kern w:val="24"/>
          <w:sz w:val="24"/>
          <w:szCs w:val="24"/>
          <w:lang w:eastAsia="en-GB"/>
        </w:rPr>
        <w:t xml:space="preserve">Letters sent to and from the Western Front were censored and checked by censors. </w:t>
      </w:r>
    </w:p>
    <w:p w:rsidR="00272366" w:rsidRPr="00272366" w:rsidRDefault="00272366" w:rsidP="00272366">
      <w:pPr>
        <w:numPr>
          <w:ilvl w:val="0"/>
          <w:numId w:val="17"/>
        </w:numPr>
        <w:spacing w:after="0" w:line="240" w:lineRule="auto"/>
        <w:ind w:left="994"/>
        <w:contextualSpacing/>
        <w:rPr>
          <w:rFonts w:ascii="Comic Sans MS" w:eastAsia="Times New Roman" w:hAnsi="Comic Sans MS" w:cs="Times New Roman"/>
          <w:sz w:val="24"/>
          <w:szCs w:val="24"/>
          <w:lang w:eastAsia="en-GB"/>
        </w:rPr>
      </w:pPr>
      <w:r w:rsidRPr="00272366">
        <w:rPr>
          <w:rFonts w:ascii="Comic Sans MS" w:hAnsi="Comic Sans MS"/>
          <w:color w:val="000000" w:themeColor="text1"/>
          <w:kern w:val="24"/>
          <w:sz w:val="24"/>
          <w:szCs w:val="24"/>
          <w:lang w:eastAsia="en-GB"/>
        </w:rPr>
        <w:t xml:space="preserve">Maintain morale at home.  Censorship was to ensure that the public did not find out about the worst features of war e.g. heavy casualties, poor living conditions. </w:t>
      </w:r>
    </w:p>
    <w:p w:rsidR="00272366" w:rsidRPr="00272366" w:rsidRDefault="00272366" w:rsidP="00272366">
      <w:pPr>
        <w:numPr>
          <w:ilvl w:val="0"/>
          <w:numId w:val="17"/>
        </w:numPr>
        <w:spacing w:after="0" w:line="240" w:lineRule="auto"/>
        <w:ind w:left="994"/>
        <w:contextualSpacing/>
        <w:rPr>
          <w:rFonts w:ascii="Comic Sans MS" w:eastAsia="Times New Roman" w:hAnsi="Comic Sans MS" w:cs="Times New Roman"/>
          <w:sz w:val="24"/>
          <w:szCs w:val="24"/>
          <w:lang w:eastAsia="en-GB"/>
        </w:rPr>
      </w:pPr>
      <w:r w:rsidRPr="00272366">
        <w:rPr>
          <w:rFonts w:ascii="Comic Sans MS" w:hAnsi="Comic Sans MS"/>
          <w:color w:val="000000" w:themeColor="text1"/>
          <w:kern w:val="24"/>
          <w:sz w:val="24"/>
          <w:szCs w:val="24"/>
          <w:lang w:eastAsia="en-GB"/>
        </w:rPr>
        <w:t>Letters or newspaper articles might give classified military information to enemy so needed to be censored</w:t>
      </w:r>
    </w:p>
    <w:p w:rsidR="00272366" w:rsidRPr="00272366" w:rsidRDefault="00272366" w:rsidP="00272366">
      <w:pPr>
        <w:spacing w:after="0" w:line="240" w:lineRule="auto"/>
        <w:rPr>
          <w:rFonts w:ascii="Comic Sans MS" w:eastAsia="Times New Roman" w:hAnsi="Comic Sans MS" w:cs="Times New Roman"/>
          <w:sz w:val="24"/>
          <w:szCs w:val="24"/>
          <w:lang w:eastAsia="en-GB"/>
        </w:rPr>
      </w:pPr>
      <w:r w:rsidRPr="00272366">
        <w:rPr>
          <w:rFonts w:ascii="Comic Sans MS" w:hAnsi="Comic Sans MS"/>
          <w:color w:val="000000" w:themeColor="text1"/>
          <w:kern w:val="24"/>
          <w:sz w:val="24"/>
          <w:szCs w:val="24"/>
          <w:lang w:eastAsia="en-GB"/>
        </w:rPr>
        <w:t> </w:t>
      </w:r>
    </w:p>
    <w:p w:rsidR="00272366" w:rsidRPr="00272366" w:rsidRDefault="00272366" w:rsidP="00272366">
      <w:pPr>
        <w:spacing w:after="0" w:line="240" w:lineRule="auto"/>
        <w:rPr>
          <w:rFonts w:ascii="Comic Sans MS" w:eastAsia="Times New Roman" w:hAnsi="Comic Sans MS" w:cs="Times New Roman"/>
          <w:sz w:val="24"/>
          <w:szCs w:val="24"/>
          <w:lang w:eastAsia="en-GB"/>
        </w:rPr>
      </w:pPr>
      <w:r w:rsidRPr="00272366">
        <w:rPr>
          <w:rFonts w:ascii="Comic Sans MS" w:hAnsi="Comic Sans MS"/>
          <w:b/>
          <w:bCs/>
          <w:color w:val="000000" w:themeColor="text1"/>
          <w:kern w:val="24"/>
          <w:sz w:val="24"/>
          <w:szCs w:val="24"/>
          <w:lang w:eastAsia="en-GB"/>
        </w:rPr>
        <w:t>Propaganda</w:t>
      </w:r>
    </w:p>
    <w:p w:rsidR="00272366" w:rsidRPr="00272366" w:rsidRDefault="00272366" w:rsidP="00272366">
      <w:pPr>
        <w:numPr>
          <w:ilvl w:val="0"/>
          <w:numId w:val="18"/>
        </w:numPr>
        <w:spacing w:after="0" w:line="240" w:lineRule="auto"/>
        <w:ind w:left="994"/>
        <w:contextualSpacing/>
        <w:rPr>
          <w:rFonts w:ascii="Comic Sans MS" w:eastAsia="Times New Roman" w:hAnsi="Comic Sans MS" w:cs="Times New Roman"/>
          <w:sz w:val="24"/>
          <w:szCs w:val="24"/>
          <w:lang w:eastAsia="en-GB"/>
        </w:rPr>
      </w:pPr>
      <w:r w:rsidRPr="00272366">
        <w:rPr>
          <w:rFonts w:ascii="Comic Sans MS" w:hAnsi="Comic Sans MS"/>
          <w:color w:val="000000" w:themeColor="text1"/>
          <w:kern w:val="24"/>
          <w:sz w:val="24"/>
          <w:szCs w:val="24"/>
          <w:lang w:eastAsia="en-GB"/>
        </w:rPr>
        <w:t>Government used propaganda in the early months to ensure support for the war effort and to encourage young men to volunteer.   They also used to encourage Home Front to be strong, support war and show enemy we weren’t scared.</w:t>
      </w:r>
    </w:p>
    <w:p w:rsidR="00272366" w:rsidRPr="00272366" w:rsidRDefault="00272366" w:rsidP="00272366">
      <w:pPr>
        <w:numPr>
          <w:ilvl w:val="0"/>
          <w:numId w:val="18"/>
        </w:numPr>
        <w:spacing w:after="0" w:line="240" w:lineRule="auto"/>
        <w:ind w:left="994"/>
        <w:contextualSpacing/>
        <w:rPr>
          <w:rFonts w:ascii="Comic Sans MS" w:eastAsia="Times New Roman" w:hAnsi="Comic Sans MS" w:cs="Times New Roman"/>
          <w:sz w:val="24"/>
          <w:szCs w:val="24"/>
          <w:lang w:eastAsia="en-GB"/>
        </w:rPr>
      </w:pPr>
      <w:r w:rsidRPr="00272366">
        <w:rPr>
          <w:rFonts w:ascii="Comic Sans MS" w:hAnsi="Comic Sans MS"/>
          <w:color w:val="000000" w:themeColor="text1"/>
          <w:kern w:val="24"/>
          <w:sz w:val="24"/>
          <w:szCs w:val="24"/>
          <w:lang w:eastAsia="en-GB"/>
        </w:rPr>
        <w:t xml:space="preserve">Exaggerated enemy features to make the enemy appear even worse. </w:t>
      </w:r>
    </w:p>
    <w:p w:rsidR="00272366" w:rsidRPr="0065003A" w:rsidRDefault="00272366" w:rsidP="00272366">
      <w:pPr>
        <w:numPr>
          <w:ilvl w:val="0"/>
          <w:numId w:val="18"/>
        </w:numPr>
        <w:spacing w:after="0" w:line="240" w:lineRule="auto"/>
        <w:ind w:left="994"/>
        <w:contextualSpacing/>
        <w:rPr>
          <w:rFonts w:ascii="Comic Sans MS" w:eastAsia="Times New Roman" w:hAnsi="Comic Sans MS" w:cs="Times New Roman"/>
          <w:sz w:val="24"/>
          <w:szCs w:val="24"/>
          <w:lang w:eastAsia="en-GB"/>
        </w:rPr>
      </w:pPr>
      <w:r w:rsidRPr="00272366">
        <w:rPr>
          <w:rFonts w:ascii="Comic Sans MS" w:hAnsi="Comic Sans MS"/>
          <w:color w:val="000000" w:themeColor="text1"/>
          <w:kern w:val="24"/>
          <w:sz w:val="24"/>
          <w:szCs w:val="24"/>
          <w:lang w:eastAsia="en-GB"/>
        </w:rPr>
        <w:t>Methods included posters and from 1915 films were made to encourage support for the war effort, and in 1916 the Battle of the Somme film was shown in cinemas all over Britain (much of this film was staged)</w:t>
      </w:r>
    </w:p>
    <w:p w:rsidR="00272366" w:rsidRPr="00272366" w:rsidRDefault="00272366" w:rsidP="0065003A">
      <w:pPr>
        <w:spacing w:after="0" w:line="240" w:lineRule="auto"/>
        <w:ind w:left="994"/>
        <w:contextualSpacing/>
        <w:rPr>
          <w:rFonts w:ascii="Comic Sans MS" w:eastAsia="Times New Roman" w:hAnsi="Comic Sans MS" w:cs="Times New Roman"/>
          <w:sz w:val="24"/>
          <w:szCs w:val="24"/>
          <w:lang w:eastAsia="en-GB"/>
        </w:rPr>
      </w:pPr>
    </w:p>
    <w:tbl>
      <w:tblPr>
        <w:tblW w:w="10634" w:type="dxa"/>
        <w:tblCellMar>
          <w:left w:w="0" w:type="dxa"/>
          <w:right w:w="0" w:type="dxa"/>
        </w:tblCellMar>
        <w:tblLook w:val="0420" w:firstRow="1" w:lastRow="0" w:firstColumn="0" w:lastColumn="0" w:noHBand="0" w:noVBand="1"/>
      </w:tblPr>
      <w:tblGrid>
        <w:gridCol w:w="1326"/>
        <w:gridCol w:w="9308"/>
      </w:tblGrid>
      <w:tr w:rsidR="0065003A" w:rsidRPr="0065003A" w:rsidTr="0065003A">
        <w:trPr>
          <w:trHeight w:val="378"/>
        </w:trPr>
        <w:tc>
          <w:tcPr>
            <w:tcW w:w="10634" w:type="dxa"/>
            <w:gridSpan w:val="2"/>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b/>
                <w:bCs/>
                <w:color w:val="000000"/>
                <w:kern w:val="24"/>
                <w:sz w:val="20"/>
                <w:szCs w:val="20"/>
                <w:lang w:eastAsia="en-GB"/>
              </w:rPr>
              <w:t>Home Front</w:t>
            </w:r>
          </w:p>
        </w:tc>
      </w:tr>
      <w:tr w:rsidR="0065003A" w:rsidRPr="0065003A" w:rsidTr="0065003A">
        <w:trPr>
          <w:trHeight w:val="594"/>
        </w:trPr>
        <w:tc>
          <w:tcPr>
            <w:tcW w:w="13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DORA</w:t>
            </w:r>
          </w:p>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1914</w:t>
            </w:r>
          </w:p>
        </w:tc>
        <w:tc>
          <w:tcPr>
            <w:tcW w:w="9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Personal restrictions: censorship, daylight savings time</w:t>
            </w:r>
          </w:p>
        </w:tc>
      </w:tr>
      <w:tr w:rsidR="0065003A" w:rsidRPr="0065003A" w:rsidTr="0065003A">
        <w:trPr>
          <w:trHeight w:val="850"/>
        </w:trPr>
        <w:tc>
          <w:tcPr>
            <w:tcW w:w="13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Censorship</w:t>
            </w:r>
          </w:p>
        </w:tc>
        <w:tc>
          <w:tcPr>
            <w:tcW w:w="9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Government powers to censor/hide information.  Only letters by GHQ/ government could be published.  Letters censored.</w:t>
            </w:r>
          </w:p>
        </w:tc>
      </w:tr>
      <w:tr w:rsidR="0065003A" w:rsidRPr="0065003A" w:rsidTr="0065003A">
        <w:trPr>
          <w:trHeight w:val="850"/>
        </w:trPr>
        <w:tc>
          <w:tcPr>
            <w:tcW w:w="13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color w:val="000000"/>
                <w:kern w:val="24"/>
                <w:sz w:val="18"/>
                <w:szCs w:val="18"/>
                <w:lang w:eastAsia="en-GB"/>
              </w:rPr>
              <w:t xml:space="preserve">Propaganda </w:t>
            </w:r>
          </w:p>
        </w:tc>
        <w:tc>
          <w:tcPr>
            <w:tcW w:w="9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Boost morale.  Communicate messages e.g. rationing.  To recruit soldiers and female workers.</w:t>
            </w:r>
          </w:p>
        </w:tc>
      </w:tr>
      <w:tr w:rsidR="0065003A" w:rsidRPr="0065003A" w:rsidTr="0065003A">
        <w:trPr>
          <w:trHeight w:val="1242"/>
        </w:trPr>
        <w:tc>
          <w:tcPr>
            <w:tcW w:w="13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 xml:space="preserve">Rationing </w:t>
            </w:r>
          </w:p>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1.1.1918</w:t>
            </w:r>
          </w:p>
        </w:tc>
        <w:tc>
          <w:tcPr>
            <w:tcW w:w="9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German unrestricted submarine warfare – Britain 6 weeks from starving out.  Sugar rationed, then tea, jam and butter.  Ration cards</w:t>
            </w:r>
          </w:p>
        </w:tc>
      </w:tr>
      <w:tr w:rsidR="0065003A" w:rsidRPr="0065003A" w:rsidTr="0065003A">
        <w:trPr>
          <w:trHeight w:val="850"/>
        </w:trPr>
        <w:tc>
          <w:tcPr>
            <w:tcW w:w="13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Increased female employment</w:t>
            </w:r>
          </w:p>
        </w:tc>
        <w:tc>
          <w:tcPr>
            <w:tcW w:w="9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proofErr w:type="spellStart"/>
            <w:r w:rsidRPr="0065003A">
              <w:rPr>
                <w:rFonts w:ascii="Calibri" w:eastAsia="Times New Roman" w:hAnsi="Calibri" w:cs="Calibri"/>
                <w:color w:val="000000"/>
                <w:kern w:val="24"/>
                <w:sz w:val="20"/>
                <w:szCs w:val="20"/>
                <w:lang w:eastAsia="en-GB"/>
              </w:rPr>
              <w:t>Munitionettes</w:t>
            </w:r>
            <w:proofErr w:type="spellEnd"/>
            <w:r w:rsidRPr="0065003A">
              <w:rPr>
                <w:rFonts w:ascii="Calibri" w:eastAsia="Times New Roman" w:hAnsi="Calibri" w:cs="Calibri"/>
                <w:color w:val="000000"/>
                <w:kern w:val="24"/>
                <w:sz w:val="20"/>
                <w:szCs w:val="20"/>
                <w:lang w:eastAsia="en-GB"/>
              </w:rPr>
              <w:t xml:space="preserve"> – munitions workers, nickname canary girls.</w:t>
            </w:r>
          </w:p>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Land Girls – 13,000</w:t>
            </w:r>
          </w:p>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Transport workers.</w:t>
            </w:r>
          </w:p>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Engineers and mechanics.</w:t>
            </w:r>
          </w:p>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 xml:space="preserve">1.2 million </w:t>
            </w:r>
            <w:proofErr w:type="gramStart"/>
            <w:r w:rsidRPr="0065003A">
              <w:rPr>
                <w:rFonts w:ascii="Calibri" w:eastAsia="Times New Roman" w:hAnsi="Calibri" w:cs="Calibri"/>
                <w:color w:val="000000"/>
                <w:kern w:val="24"/>
                <w:sz w:val="20"/>
                <w:szCs w:val="20"/>
                <w:lang w:eastAsia="en-GB"/>
              </w:rPr>
              <w:t>joined  -</w:t>
            </w:r>
            <w:proofErr w:type="gramEnd"/>
            <w:r w:rsidRPr="0065003A">
              <w:rPr>
                <w:rFonts w:ascii="Calibri" w:eastAsia="Times New Roman" w:hAnsi="Calibri" w:cs="Calibri"/>
                <w:color w:val="000000"/>
                <w:kern w:val="24"/>
                <w:sz w:val="20"/>
                <w:szCs w:val="20"/>
                <w:lang w:eastAsia="en-GB"/>
              </w:rPr>
              <w:t xml:space="preserve"> start of war.</w:t>
            </w:r>
          </w:p>
        </w:tc>
      </w:tr>
      <w:tr w:rsidR="0065003A" w:rsidRPr="0065003A" w:rsidTr="0065003A">
        <w:trPr>
          <w:trHeight w:val="850"/>
        </w:trPr>
        <w:tc>
          <w:tcPr>
            <w:tcW w:w="13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Contract workers</w:t>
            </w:r>
          </w:p>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color w:val="000000"/>
                <w:kern w:val="24"/>
                <w:sz w:val="18"/>
                <w:szCs w:val="18"/>
                <w:lang w:eastAsia="en-GB"/>
              </w:rPr>
              <w:t>(additional labour)</w:t>
            </w:r>
          </w:p>
        </w:tc>
        <w:tc>
          <w:tcPr>
            <w:tcW w:w="9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proofErr w:type="gramStart"/>
            <w:r w:rsidRPr="0065003A">
              <w:rPr>
                <w:rFonts w:ascii="Calibri" w:eastAsia="Times New Roman" w:hAnsi="Calibri" w:cs="Calibri"/>
                <w:color w:val="000000"/>
                <w:kern w:val="24"/>
                <w:sz w:val="20"/>
                <w:szCs w:val="20"/>
                <w:lang w:eastAsia="en-GB"/>
              </w:rPr>
              <w:t>Empire  -</w:t>
            </w:r>
            <w:proofErr w:type="gramEnd"/>
            <w:r w:rsidRPr="0065003A">
              <w:rPr>
                <w:rFonts w:ascii="Calibri" w:eastAsia="Times New Roman" w:hAnsi="Calibri" w:cs="Calibri"/>
                <w:color w:val="000000"/>
                <w:kern w:val="24"/>
                <w:sz w:val="20"/>
                <w:szCs w:val="20"/>
                <w:lang w:eastAsia="en-GB"/>
              </w:rPr>
              <w:t>100,000 Egyptians, tens thousands Indians.</w:t>
            </w:r>
          </w:p>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Other workers: Chinese workers 100,000, refugees - Birtley Belgians</w:t>
            </w:r>
          </w:p>
        </w:tc>
      </w:tr>
      <w:tr w:rsidR="0065003A" w:rsidRPr="0065003A" w:rsidTr="0065003A">
        <w:trPr>
          <w:trHeight w:val="850"/>
        </w:trPr>
        <w:tc>
          <w:tcPr>
            <w:tcW w:w="13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Total war</w:t>
            </w:r>
          </w:p>
        </w:tc>
        <w:tc>
          <w:tcPr>
            <w:tcW w:w="9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Zeppelin raids – 57 in 1915. Whitby, Hartlepool.</w:t>
            </w:r>
          </w:p>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 xml:space="preserve">Gotha </w:t>
            </w:r>
            <w:proofErr w:type="gramStart"/>
            <w:r w:rsidRPr="0065003A">
              <w:rPr>
                <w:rFonts w:ascii="Calibri" w:eastAsia="Times New Roman" w:hAnsi="Calibri" w:cs="Calibri"/>
                <w:color w:val="000000"/>
                <w:kern w:val="24"/>
                <w:sz w:val="20"/>
                <w:szCs w:val="20"/>
                <w:lang w:eastAsia="en-GB"/>
              </w:rPr>
              <w:t>bombers  1917</w:t>
            </w:r>
            <w:proofErr w:type="gramEnd"/>
            <w:r w:rsidRPr="0065003A">
              <w:rPr>
                <w:rFonts w:ascii="Calibri" w:eastAsia="Times New Roman" w:hAnsi="Calibri" w:cs="Calibri"/>
                <w:color w:val="000000"/>
                <w:kern w:val="24"/>
                <w:sz w:val="20"/>
                <w:szCs w:val="20"/>
                <w:lang w:eastAsia="en-GB"/>
              </w:rPr>
              <w:t>.</w:t>
            </w:r>
          </w:p>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kern w:val="24"/>
                <w:sz w:val="20"/>
                <w:szCs w:val="20"/>
                <w:lang w:eastAsia="en-GB"/>
              </w:rPr>
              <w:t>Defensive measures: barrage balloons, underground shelters</w:t>
            </w:r>
          </w:p>
        </w:tc>
      </w:tr>
    </w:tbl>
    <w:p w:rsidR="00272366" w:rsidRPr="00E50B33" w:rsidRDefault="00272366" w:rsidP="00272366">
      <w:pPr>
        <w:pStyle w:val="ListParagraph"/>
        <w:rPr>
          <w:rFonts w:ascii="Comic Sans MS" w:hAnsi="Comic Sans MS"/>
          <w:sz w:val="24"/>
          <w:szCs w:val="24"/>
          <w:u w:val="single"/>
        </w:rPr>
      </w:pPr>
    </w:p>
    <w:p w:rsidR="00E50B33" w:rsidRDefault="00272366" w:rsidP="00272366">
      <w:pPr>
        <w:ind w:left="360"/>
        <w:rPr>
          <w:rFonts w:ascii="Comic Sans MS" w:hAnsi="Comic Sans MS"/>
          <w:sz w:val="24"/>
          <w:szCs w:val="24"/>
          <w:u w:val="single"/>
        </w:rPr>
      </w:pPr>
      <w:r>
        <w:rPr>
          <w:noProof/>
        </w:rPr>
        <w:drawing>
          <wp:inline distT="0" distB="0" distL="0" distR="0" wp14:anchorId="55B1E995" wp14:editId="7CA1F5C8">
            <wp:extent cx="6645910" cy="4704715"/>
            <wp:effectExtent l="0" t="0" r="2540" b="635"/>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rotWithShape="1">
                    <a:blip r:embed="rId8">
                      <a:extLst>
                        <a:ext uri="{28A0092B-C50C-407E-A947-70E740481C1C}">
                          <a14:useLocalDpi xmlns:a14="http://schemas.microsoft.com/office/drawing/2010/main" val="0"/>
                        </a:ext>
                      </a:extLst>
                    </a:blip>
                    <a:srcRect l="26833" t="16667" r="28125" b="14962"/>
                    <a:stretch/>
                  </pic:blipFill>
                  <pic:spPr bwMode="auto">
                    <a:xfrm>
                      <a:off x="0" y="0"/>
                      <a:ext cx="6645910" cy="4704715"/>
                    </a:xfrm>
                    <a:prstGeom prst="rect">
                      <a:avLst/>
                    </a:prstGeom>
                    <a:noFill/>
                    <a:ln>
                      <a:noFill/>
                    </a:ln>
                    <a:extLst/>
                  </pic:spPr>
                </pic:pic>
              </a:graphicData>
            </a:graphic>
          </wp:inline>
        </w:drawing>
      </w:r>
    </w:p>
    <w:p w:rsidR="00272366" w:rsidRPr="00272366" w:rsidRDefault="00272366" w:rsidP="00272366">
      <w:pPr>
        <w:ind w:left="360"/>
        <w:rPr>
          <w:rFonts w:ascii="Comic Sans MS" w:hAnsi="Comic Sans MS"/>
          <w:sz w:val="24"/>
          <w:szCs w:val="24"/>
          <w:u w:val="single"/>
        </w:rPr>
      </w:pPr>
      <w:r>
        <w:rPr>
          <w:noProof/>
        </w:rPr>
        <w:drawing>
          <wp:inline distT="0" distB="0" distL="0" distR="0" wp14:anchorId="3EB9D063" wp14:editId="5B544E44">
            <wp:extent cx="6477000" cy="3000375"/>
            <wp:effectExtent l="0" t="0" r="0" b="9525"/>
            <wp:docPr id="2050"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rotWithShape="1">
                    <a:blip r:embed="rId9">
                      <a:extLst>
                        <a:ext uri="{28A0092B-C50C-407E-A947-70E740481C1C}">
                          <a14:useLocalDpi xmlns:a14="http://schemas.microsoft.com/office/drawing/2010/main" val="0"/>
                        </a:ext>
                      </a:extLst>
                    </a:blip>
                    <a:srcRect l="26549" t="17992" r="28048" b="34127"/>
                    <a:stretch/>
                  </pic:blipFill>
                  <pic:spPr bwMode="auto">
                    <a:xfrm>
                      <a:off x="0" y="0"/>
                      <a:ext cx="6477000" cy="3000375"/>
                    </a:xfrm>
                    <a:prstGeom prst="rect">
                      <a:avLst/>
                    </a:prstGeom>
                    <a:noFill/>
                    <a:ln>
                      <a:noFill/>
                    </a:ln>
                    <a:extLst/>
                  </pic:spPr>
                </pic:pic>
              </a:graphicData>
            </a:graphic>
          </wp:inline>
        </w:drawing>
      </w:r>
    </w:p>
    <w:p w:rsidR="00E83076" w:rsidRDefault="00E83076" w:rsidP="00811C3D">
      <w:pPr>
        <w:rPr>
          <w:rFonts w:ascii="Comic Sans MS" w:hAnsi="Comic Sans MS"/>
          <w:b/>
          <w:sz w:val="24"/>
          <w:szCs w:val="24"/>
          <w:u w:val="single"/>
        </w:rPr>
      </w:pPr>
    </w:p>
    <w:p w:rsidR="00E83076" w:rsidRDefault="0065003A" w:rsidP="00811C3D">
      <w:pPr>
        <w:rPr>
          <w:rFonts w:ascii="Comic Sans MS" w:hAnsi="Comic Sans MS"/>
          <w:b/>
          <w:sz w:val="24"/>
          <w:szCs w:val="24"/>
          <w:u w:val="single"/>
        </w:rPr>
      </w:pPr>
      <w:r>
        <w:rPr>
          <w:rFonts w:ascii="Comic Sans MS" w:hAnsi="Comic Sans MS"/>
          <w:b/>
          <w:sz w:val="24"/>
          <w:szCs w:val="24"/>
          <w:u w:val="single"/>
        </w:rPr>
        <w:t>Treaty of Versailles</w:t>
      </w:r>
    </w:p>
    <w:tbl>
      <w:tblPr>
        <w:tblW w:w="5280" w:type="dxa"/>
        <w:tblCellMar>
          <w:left w:w="0" w:type="dxa"/>
          <w:right w:w="0" w:type="dxa"/>
        </w:tblCellMar>
        <w:tblLook w:val="0420" w:firstRow="1" w:lastRow="0" w:firstColumn="0" w:lastColumn="0" w:noHBand="0" w:noVBand="1"/>
      </w:tblPr>
      <w:tblGrid>
        <w:gridCol w:w="1440"/>
        <w:gridCol w:w="3840"/>
      </w:tblGrid>
      <w:tr w:rsidR="0065003A" w:rsidRPr="0065003A" w:rsidTr="0065003A">
        <w:trPr>
          <w:trHeight w:val="320"/>
        </w:trPr>
        <w:tc>
          <w:tcPr>
            <w:tcW w:w="5280" w:type="dxa"/>
            <w:gridSpan w:val="2"/>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 xml:space="preserve">Germany </w:t>
            </w:r>
          </w:p>
        </w:tc>
      </w:tr>
      <w:tr w:rsidR="0065003A" w:rsidRPr="0065003A" w:rsidTr="0065003A">
        <w:trPr>
          <w:trHeight w:val="320"/>
        </w:trPr>
        <w:tc>
          <w:tcPr>
            <w:tcW w:w="5280" w:type="dxa"/>
            <w:gridSpan w:val="2"/>
            <w:tcBorders>
              <w:top w:val="single" w:sz="8" w:space="0" w:color="000000"/>
              <w:left w:val="single" w:sz="8" w:space="0" w:color="000000"/>
              <w:bottom w:val="single" w:sz="8" w:space="0" w:color="000000"/>
              <w:right w:val="single" w:sz="8" w:space="0" w:color="000000"/>
            </w:tcBorders>
            <w:shd w:val="clear" w:color="auto" w:fill="C3D69B"/>
            <w:tcMar>
              <w:top w:w="72" w:type="dxa"/>
              <w:left w:w="144" w:type="dxa"/>
              <w:bottom w:w="72" w:type="dxa"/>
              <w:right w:w="144" w:type="dxa"/>
            </w:tcMar>
            <w:hideMark/>
          </w:tcPr>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Big Three</w:t>
            </w:r>
          </w:p>
        </w:tc>
      </w:tr>
      <w:tr w:rsidR="0065003A" w:rsidRPr="0065003A" w:rsidTr="0065003A">
        <w:trPr>
          <w:trHeight w:val="584"/>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Clemenceau – France</w:t>
            </w:r>
          </w:p>
        </w:tc>
        <w:tc>
          <w:tcPr>
            <w:tcW w:w="3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Wanted to punish Germany harshly.  Wanted security for Germany.  Wanted reparations</w:t>
            </w:r>
          </w:p>
        </w:tc>
      </w:tr>
      <w:tr w:rsidR="0065003A" w:rsidRPr="0065003A" w:rsidTr="0065003A">
        <w:trPr>
          <w:trHeight w:val="584"/>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Lloyd-George - Britain</w:t>
            </w:r>
          </w:p>
        </w:tc>
        <w:tc>
          <w:tcPr>
            <w:tcW w:w="3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Wanted to punish Germany in some way, but also for them to recover enough to trade with.</w:t>
            </w:r>
          </w:p>
        </w:tc>
      </w:tr>
      <w:tr w:rsidR="0065003A" w:rsidRPr="0065003A" w:rsidTr="0065003A">
        <w:trPr>
          <w:trHeight w:val="288"/>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Wilson - USA</w:t>
            </w:r>
          </w:p>
        </w:tc>
        <w:tc>
          <w:tcPr>
            <w:tcW w:w="3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Idealist.  Wanted a lasting peace</w:t>
            </w:r>
          </w:p>
        </w:tc>
      </w:tr>
    </w:tbl>
    <w:p w:rsidR="0065003A" w:rsidRDefault="0065003A" w:rsidP="00811C3D">
      <w:pPr>
        <w:rPr>
          <w:rFonts w:ascii="Comic Sans MS" w:hAnsi="Comic Sans MS"/>
          <w:b/>
          <w:sz w:val="24"/>
          <w:szCs w:val="24"/>
          <w:u w:val="single"/>
        </w:rPr>
      </w:pPr>
      <w:r>
        <w:rPr>
          <w:rFonts w:ascii="Comic Sans MS" w:hAnsi="Comic Sans MS"/>
          <w:b/>
          <w:sz w:val="24"/>
          <w:szCs w:val="24"/>
          <w:u w:val="single"/>
        </w:rPr>
        <w:t xml:space="preserve"> </w:t>
      </w:r>
    </w:p>
    <w:tbl>
      <w:tblPr>
        <w:tblW w:w="5280" w:type="dxa"/>
        <w:tblCellMar>
          <w:left w:w="0" w:type="dxa"/>
          <w:right w:w="0" w:type="dxa"/>
        </w:tblCellMar>
        <w:tblLook w:val="0420" w:firstRow="1" w:lastRow="0" w:firstColumn="0" w:lastColumn="0" w:noHBand="0" w:noVBand="1"/>
      </w:tblPr>
      <w:tblGrid>
        <w:gridCol w:w="1380"/>
        <w:gridCol w:w="3900"/>
      </w:tblGrid>
      <w:tr w:rsidR="0065003A" w:rsidRPr="0065003A" w:rsidTr="0065003A">
        <w:trPr>
          <w:trHeight w:val="360"/>
        </w:trPr>
        <w:tc>
          <w:tcPr>
            <w:tcW w:w="5280" w:type="dxa"/>
            <w:gridSpan w:val="2"/>
            <w:tcBorders>
              <w:top w:val="single" w:sz="8" w:space="0" w:color="000000"/>
              <w:left w:val="single" w:sz="8" w:space="0" w:color="000000"/>
              <w:bottom w:val="single" w:sz="8" w:space="0" w:color="000000"/>
              <w:right w:val="single" w:sz="8" w:space="0" w:color="000000"/>
            </w:tcBorders>
            <w:shd w:val="clear" w:color="auto" w:fill="EBF1DE"/>
            <w:tcMar>
              <w:top w:w="72" w:type="dxa"/>
              <w:left w:w="144" w:type="dxa"/>
              <w:bottom w:w="72" w:type="dxa"/>
              <w:right w:w="144" w:type="dxa"/>
            </w:tcMar>
            <w:hideMark/>
          </w:tcPr>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 xml:space="preserve">The Treaty of Versailles </w:t>
            </w:r>
          </w:p>
        </w:tc>
      </w:tr>
      <w:tr w:rsidR="0065003A" w:rsidRPr="0065003A" w:rsidTr="0065003A">
        <w:trPr>
          <w:trHeight w:val="584"/>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War Guilt Clause</w:t>
            </w:r>
          </w:p>
        </w:tc>
        <w:tc>
          <w:tcPr>
            <w:tcW w:w="3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Germany to accept all blame for the war</w:t>
            </w:r>
          </w:p>
        </w:tc>
      </w:tr>
      <w:tr w:rsidR="0065003A" w:rsidRPr="0065003A" w:rsidTr="0065003A">
        <w:trPr>
          <w:trHeight w:val="584"/>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 xml:space="preserve">Reparations </w:t>
            </w:r>
          </w:p>
        </w:tc>
        <w:tc>
          <w:tcPr>
            <w:tcW w:w="3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Pay damages to victorious powers.  £6.6 billion</w:t>
            </w:r>
          </w:p>
        </w:tc>
      </w:tr>
      <w:tr w:rsidR="0065003A" w:rsidRPr="0065003A" w:rsidTr="0065003A">
        <w:trPr>
          <w:trHeight w:val="584"/>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Land Loss</w:t>
            </w:r>
          </w:p>
        </w:tc>
        <w:tc>
          <w:tcPr>
            <w:tcW w:w="3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West: Alsace and Lorraine</w:t>
            </w:r>
          </w:p>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East: Port of Danzig, Polish Corridor</w:t>
            </w:r>
          </w:p>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 xml:space="preserve">Lost 11 colonies </w:t>
            </w:r>
          </w:p>
        </w:tc>
      </w:tr>
      <w:tr w:rsidR="0065003A" w:rsidRPr="0065003A" w:rsidTr="0065003A">
        <w:trPr>
          <w:trHeight w:val="584"/>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Military restrictions</w:t>
            </w:r>
          </w:p>
        </w:tc>
        <w:tc>
          <w:tcPr>
            <w:tcW w:w="3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Army: 100,000, no conscription.</w:t>
            </w:r>
          </w:p>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Navy: 15,000, no submarines, 6 battleships</w:t>
            </w:r>
          </w:p>
        </w:tc>
      </w:tr>
      <w:tr w:rsidR="0065003A" w:rsidRPr="0065003A" w:rsidTr="0065003A">
        <w:trPr>
          <w:trHeight w:val="584"/>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League of Nations</w:t>
            </w:r>
          </w:p>
        </w:tc>
        <w:tc>
          <w:tcPr>
            <w:tcW w:w="3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Not allowed to join the League of Nations</w:t>
            </w:r>
          </w:p>
        </w:tc>
      </w:tr>
      <w:tr w:rsidR="0065003A" w:rsidRPr="0065003A" w:rsidTr="0065003A">
        <w:trPr>
          <w:trHeight w:val="336"/>
        </w:trPr>
        <w:tc>
          <w:tcPr>
            <w:tcW w:w="5280" w:type="dxa"/>
            <w:gridSpan w:val="2"/>
            <w:tcBorders>
              <w:top w:val="single" w:sz="8" w:space="0" w:color="000000"/>
              <w:left w:val="single" w:sz="8" w:space="0" w:color="000000"/>
              <w:bottom w:val="single" w:sz="8" w:space="0" w:color="000000"/>
              <w:right w:val="single" w:sz="8" w:space="0" w:color="000000"/>
            </w:tcBorders>
            <w:shd w:val="clear" w:color="auto" w:fill="EBF1DE"/>
            <w:tcMar>
              <w:top w:w="72" w:type="dxa"/>
              <w:left w:w="144" w:type="dxa"/>
              <w:bottom w:w="72" w:type="dxa"/>
              <w:right w:w="144" w:type="dxa"/>
            </w:tcMar>
            <w:hideMark/>
          </w:tcPr>
          <w:p w:rsidR="0065003A" w:rsidRPr="0065003A" w:rsidRDefault="0065003A" w:rsidP="0065003A">
            <w:pPr>
              <w:spacing w:after="0" w:line="240" w:lineRule="auto"/>
              <w:jc w:val="center"/>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German reactions to the Treaty of Versailles</w:t>
            </w:r>
          </w:p>
        </w:tc>
      </w:tr>
      <w:tr w:rsidR="0065003A" w:rsidRPr="0065003A" w:rsidTr="0065003A">
        <w:trPr>
          <w:trHeight w:val="584"/>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Diktat</w:t>
            </w:r>
          </w:p>
        </w:tc>
        <w:tc>
          <w:tcPr>
            <w:tcW w:w="3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Dictated terms of the treaty.  All of Germany’s objections were ignored.</w:t>
            </w:r>
          </w:p>
        </w:tc>
      </w:tr>
      <w:tr w:rsidR="0065003A" w:rsidRPr="0065003A" w:rsidTr="0065003A">
        <w:trPr>
          <w:trHeight w:val="584"/>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proofErr w:type="spellStart"/>
            <w:r w:rsidRPr="0065003A">
              <w:rPr>
                <w:rFonts w:ascii="Calibri" w:eastAsia="Times New Roman" w:hAnsi="Calibri" w:cs="Calibri"/>
                <w:b/>
                <w:bCs/>
                <w:color w:val="000000" w:themeColor="text1"/>
                <w:kern w:val="24"/>
                <w:sz w:val="20"/>
                <w:szCs w:val="20"/>
                <w:lang w:eastAsia="en-GB"/>
              </w:rPr>
              <w:t>Dolchstoss</w:t>
            </w:r>
            <w:proofErr w:type="spellEnd"/>
          </w:p>
        </w:tc>
        <w:tc>
          <w:tcPr>
            <w:tcW w:w="3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‘Stab in the back.’  Germany army felt Weimar Government politicians had stabbed them in the back by ending the war</w:t>
            </w:r>
          </w:p>
        </w:tc>
      </w:tr>
      <w:tr w:rsidR="0065003A" w:rsidRPr="0065003A" w:rsidTr="0065003A">
        <w:trPr>
          <w:trHeight w:val="584"/>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b/>
                <w:bCs/>
                <w:color w:val="000000" w:themeColor="text1"/>
                <w:kern w:val="24"/>
                <w:sz w:val="20"/>
                <w:szCs w:val="20"/>
                <w:lang w:eastAsia="en-GB"/>
              </w:rPr>
              <w:t>November Criminals</w:t>
            </w:r>
          </w:p>
        </w:tc>
        <w:tc>
          <w:tcPr>
            <w:tcW w:w="3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03A" w:rsidRPr="0065003A" w:rsidRDefault="0065003A" w:rsidP="0065003A">
            <w:pPr>
              <w:spacing w:after="0" w:line="240" w:lineRule="auto"/>
              <w:rPr>
                <w:rFonts w:ascii="Arial" w:eastAsia="Times New Roman" w:hAnsi="Arial" w:cs="Arial"/>
                <w:sz w:val="36"/>
                <w:szCs w:val="36"/>
                <w:lang w:eastAsia="en-GB"/>
              </w:rPr>
            </w:pPr>
            <w:r w:rsidRPr="0065003A">
              <w:rPr>
                <w:rFonts w:ascii="Calibri" w:eastAsia="Times New Roman" w:hAnsi="Calibri" w:cs="Calibri"/>
                <w:color w:val="000000" w:themeColor="text1"/>
                <w:kern w:val="24"/>
                <w:sz w:val="20"/>
                <w:szCs w:val="20"/>
                <w:lang w:eastAsia="en-GB"/>
              </w:rPr>
              <w:t>Negative name given to the Weimar Government for agreeing to the armistice</w:t>
            </w:r>
          </w:p>
        </w:tc>
      </w:tr>
    </w:tbl>
    <w:p w:rsidR="00E83076" w:rsidRDefault="00E83076" w:rsidP="00811C3D">
      <w:pPr>
        <w:rPr>
          <w:rFonts w:ascii="Comic Sans MS" w:hAnsi="Comic Sans MS"/>
          <w:b/>
          <w:sz w:val="24"/>
          <w:szCs w:val="24"/>
          <w:u w:val="single"/>
        </w:rPr>
      </w:pPr>
    </w:p>
    <w:p w:rsidR="0065003A" w:rsidRDefault="0065003A" w:rsidP="00811C3D">
      <w:pPr>
        <w:rPr>
          <w:rFonts w:ascii="Comic Sans MS" w:hAnsi="Comic Sans MS"/>
          <w:b/>
          <w:sz w:val="24"/>
          <w:szCs w:val="24"/>
          <w:u w:val="single"/>
        </w:rPr>
      </w:pPr>
      <w:r>
        <w:rPr>
          <w:rFonts w:ascii="Comic Sans MS" w:hAnsi="Comic Sans MS"/>
          <w:b/>
          <w:sz w:val="24"/>
          <w:szCs w:val="24"/>
          <w:u w:val="single"/>
        </w:rPr>
        <w:t>Dictators</w:t>
      </w:r>
    </w:p>
    <w:p w:rsidR="0065003A" w:rsidRPr="00760F07" w:rsidRDefault="00760F07" w:rsidP="00760F07">
      <w:pPr>
        <w:pStyle w:val="ListParagraph"/>
        <w:numPr>
          <w:ilvl w:val="0"/>
          <w:numId w:val="19"/>
        </w:numPr>
        <w:rPr>
          <w:rFonts w:ascii="Comic Sans MS" w:hAnsi="Comic Sans MS"/>
          <w:sz w:val="24"/>
          <w:szCs w:val="24"/>
        </w:rPr>
      </w:pPr>
      <w:r w:rsidRPr="00760F07">
        <w:rPr>
          <w:rFonts w:ascii="Comic Sans MS" w:hAnsi="Comic Sans MS"/>
          <w:sz w:val="24"/>
          <w:szCs w:val="24"/>
        </w:rPr>
        <w:t>You have studied 5 dictators this year and will need to think about the impact they had on the world over the last century</w:t>
      </w:r>
    </w:p>
    <w:p w:rsidR="00760F07" w:rsidRPr="004D4CC9" w:rsidRDefault="004D4CC9" w:rsidP="00760F07">
      <w:pPr>
        <w:pStyle w:val="ListParagraph"/>
        <w:numPr>
          <w:ilvl w:val="0"/>
          <w:numId w:val="19"/>
        </w:numPr>
        <w:rPr>
          <w:rFonts w:ascii="Comic Sans MS" w:hAnsi="Comic Sans MS"/>
          <w:sz w:val="24"/>
          <w:szCs w:val="24"/>
        </w:rPr>
      </w:pPr>
      <w:r w:rsidRPr="004D4CC9">
        <w:rPr>
          <w:rFonts w:ascii="Comic Sans MS" w:hAnsi="Comic Sans MS"/>
          <w:sz w:val="24"/>
          <w:szCs w:val="24"/>
        </w:rPr>
        <w:t>Think about the following information and what the result of each dictatorship could mean</w:t>
      </w:r>
      <w:r>
        <w:rPr>
          <w:rFonts w:ascii="Comic Sans MS" w:hAnsi="Comic Sans MS"/>
          <w:sz w:val="24"/>
          <w:szCs w:val="24"/>
        </w:rPr>
        <w:t xml:space="preserve"> for people affected</w:t>
      </w:r>
      <w:r w:rsidRPr="004D4CC9">
        <w:rPr>
          <w:rFonts w:ascii="Comic Sans MS" w:hAnsi="Comic Sans MS"/>
          <w:sz w:val="24"/>
          <w:szCs w:val="24"/>
        </w:rPr>
        <w:t>?</w:t>
      </w:r>
    </w:p>
    <w:p w:rsidR="0065003A" w:rsidRDefault="0065003A" w:rsidP="00811C3D">
      <w:pPr>
        <w:rPr>
          <w:rFonts w:ascii="Comic Sans MS" w:hAnsi="Comic Sans MS"/>
          <w:b/>
          <w:sz w:val="24"/>
          <w:szCs w:val="24"/>
          <w:u w:val="single"/>
        </w:rPr>
      </w:pPr>
    </w:p>
    <w:p w:rsidR="00E83076" w:rsidRDefault="00760F07" w:rsidP="00811C3D">
      <w:pPr>
        <w:rPr>
          <w:rFonts w:ascii="Comic Sans MS" w:hAnsi="Comic Sans MS"/>
          <w:b/>
          <w:sz w:val="24"/>
          <w:szCs w:val="24"/>
          <w:u w:val="single"/>
        </w:rPr>
      </w:pPr>
      <w:r>
        <w:rPr>
          <w:rFonts w:ascii="Comic Sans MS" w:hAnsi="Comic Sans MS"/>
          <w:b/>
          <w:sz w:val="24"/>
          <w:szCs w:val="24"/>
          <w:u w:val="single"/>
        </w:rPr>
        <w:lastRenderedPageBreak/>
        <w:t>Mussolini</w:t>
      </w:r>
    </w:p>
    <w:p w:rsidR="00760F07" w:rsidRDefault="00760F07" w:rsidP="00811C3D">
      <w:pPr>
        <w:rPr>
          <w:rFonts w:ascii="Comic Sans MS" w:hAnsi="Comic Sans MS"/>
          <w:b/>
          <w:sz w:val="24"/>
          <w:szCs w:val="24"/>
          <w:u w:val="single"/>
        </w:rPr>
      </w:pPr>
      <w:r>
        <w:rPr>
          <w:rFonts w:ascii="Comic Sans MS" w:hAnsi="Comic Sans MS"/>
          <w:b/>
          <w:noProof/>
          <w:sz w:val="24"/>
          <w:szCs w:val="24"/>
          <w:u w:val="single"/>
        </w:rPr>
        <w:drawing>
          <wp:inline distT="0" distB="0" distL="0" distR="0" wp14:anchorId="3F263E82">
            <wp:extent cx="2912837" cy="16383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581" cy="1641531"/>
                    </a:xfrm>
                    <a:prstGeom prst="rect">
                      <a:avLst/>
                    </a:prstGeom>
                    <a:noFill/>
                  </pic:spPr>
                </pic:pic>
              </a:graphicData>
            </a:graphic>
          </wp:inline>
        </w:drawing>
      </w:r>
      <w:r>
        <w:rPr>
          <w:rFonts w:ascii="Comic Sans MS" w:hAnsi="Comic Sans MS"/>
          <w:b/>
          <w:sz w:val="24"/>
          <w:szCs w:val="24"/>
          <w:u w:val="single"/>
        </w:rPr>
        <w:t xml:space="preserve"> </w:t>
      </w:r>
      <w:r w:rsidRPr="00760F07">
        <w:rPr>
          <w:rFonts w:ascii="Comic Sans MS" w:hAnsi="Comic Sans MS"/>
          <w:b/>
          <w:sz w:val="24"/>
          <w:szCs w:val="24"/>
          <w:u w:val="single"/>
        </w:rPr>
        <w:drawing>
          <wp:inline distT="0" distB="0" distL="0" distR="0" wp14:anchorId="2C3575D5" wp14:editId="137B775C">
            <wp:extent cx="3124200" cy="17573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0854" cy="1766731"/>
                    </a:xfrm>
                    <a:prstGeom prst="rect">
                      <a:avLst/>
                    </a:prstGeom>
                  </pic:spPr>
                </pic:pic>
              </a:graphicData>
            </a:graphic>
          </wp:inline>
        </w:drawing>
      </w:r>
    </w:p>
    <w:p w:rsidR="00760F07" w:rsidRDefault="00760F07" w:rsidP="00811C3D">
      <w:pPr>
        <w:rPr>
          <w:rFonts w:ascii="Comic Sans MS" w:hAnsi="Comic Sans MS"/>
          <w:b/>
          <w:sz w:val="24"/>
          <w:szCs w:val="24"/>
          <w:u w:val="single"/>
        </w:rPr>
      </w:pPr>
      <w:r>
        <w:rPr>
          <w:rFonts w:ascii="Comic Sans MS" w:hAnsi="Comic Sans MS"/>
          <w:b/>
          <w:sz w:val="24"/>
          <w:szCs w:val="24"/>
          <w:u w:val="single"/>
        </w:rPr>
        <w:t>Stalin</w:t>
      </w:r>
    </w:p>
    <w:p w:rsidR="00760F07" w:rsidRDefault="00760F07" w:rsidP="00811C3D">
      <w:pPr>
        <w:rPr>
          <w:rFonts w:ascii="Comic Sans MS" w:hAnsi="Comic Sans MS"/>
          <w:b/>
          <w:sz w:val="24"/>
          <w:szCs w:val="24"/>
          <w:u w:val="single"/>
        </w:rPr>
      </w:pPr>
      <w:r>
        <w:rPr>
          <w:rFonts w:ascii="Comic Sans MS" w:hAnsi="Comic Sans MS"/>
          <w:b/>
          <w:noProof/>
          <w:sz w:val="24"/>
          <w:szCs w:val="24"/>
          <w:u w:val="single"/>
        </w:rPr>
        <w:drawing>
          <wp:inline distT="0" distB="0" distL="0" distR="0" wp14:anchorId="62C16D25">
            <wp:extent cx="3014446"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7168" cy="1708230"/>
                    </a:xfrm>
                    <a:prstGeom prst="rect">
                      <a:avLst/>
                    </a:prstGeom>
                    <a:noFill/>
                  </pic:spPr>
                </pic:pic>
              </a:graphicData>
            </a:graphic>
          </wp:inline>
        </w:drawing>
      </w:r>
      <w:r>
        <w:rPr>
          <w:rFonts w:ascii="Comic Sans MS" w:hAnsi="Comic Sans MS"/>
          <w:b/>
          <w:sz w:val="24"/>
          <w:szCs w:val="24"/>
          <w:u w:val="single"/>
        </w:rPr>
        <w:t xml:space="preserve"> </w:t>
      </w:r>
      <w:r w:rsidRPr="00760F07">
        <w:rPr>
          <w:rFonts w:ascii="Comic Sans MS" w:hAnsi="Comic Sans MS"/>
          <w:b/>
          <w:sz w:val="24"/>
          <w:szCs w:val="24"/>
          <w:u w:val="single"/>
        </w:rPr>
        <w:drawing>
          <wp:inline distT="0" distB="0" distL="0" distR="0" wp14:anchorId="75A56E9C" wp14:editId="70D87FE1">
            <wp:extent cx="3352800" cy="1885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3273" cy="1891841"/>
                    </a:xfrm>
                    <a:prstGeom prst="rect">
                      <a:avLst/>
                    </a:prstGeom>
                  </pic:spPr>
                </pic:pic>
              </a:graphicData>
            </a:graphic>
          </wp:inline>
        </w:drawing>
      </w:r>
    </w:p>
    <w:p w:rsidR="00CE5990" w:rsidRDefault="00760F07" w:rsidP="00811C3D">
      <w:pPr>
        <w:rPr>
          <w:rFonts w:ascii="Comic Sans MS" w:hAnsi="Comic Sans MS"/>
          <w:b/>
          <w:sz w:val="24"/>
          <w:szCs w:val="24"/>
          <w:u w:val="single"/>
        </w:rPr>
      </w:pPr>
      <w:r>
        <w:rPr>
          <w:rFonts w:ascii="Comic Sans MS" w:hAnsi="Comic Sans MS"/>
          <w:b/>
          <w:sz w:val="24"/>
          <w:szCs w:val="24"/>
          <w:u w:val="single"/>
        </w:rPr>
        <w:t>Hitler</w:t>
      </w:r>
    </w:p>
    <w:p w:rsidR="00760F07" w:rsidRDefault="00760F07" w:rsidP="00811C3D">
      <w:pPr>
        <w:rPr>
          <w:rFonts w:ascii="Comic Sans MS" w:hAnsi="Comic Sans MS"/>
          <w:b/>
          <w:sz w:val="24"/>
          <w:szCs w:val="24"/>
          <w:u w:val="single"/>
        </w:rPr>
      </w:pPr>
      <w:r>
        <w:rPr>
          <w:rFonts w:ascii="Comic Sans MS" w:hAnsi="Comic Sans MS"/>
          <w:b/>
          <w:noProof/>
          <w:sz w:val="24"/>
          <w:szCs w:val="24"/>
          <w:u w:val="single"/>
        </w:rPr>
        <w:drawing>
          <wp:inline distT="0" distB="0" distL="0" distR="0" wp14:anchorId="1B31BFF4">
            <wp:extent cx="3143250" cy="176789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0820" cy="1777776"/>
                    </a:xfrm>
                    <a:prstGeom prst="rect">
                      <a:avLst/>
                    </a:prstGeom>
                    <a:noFill/>
                  </pic:spPr>
                </pic:pic>
              </a:graphicData>
            </a:graphic>
          </wp:inline>
        </w:drawing>
      </w:r>
      <w:r>
        <w:rPr>
          <w:rFonts w:ascii="Comic Sans MS" w:hAnsi="Comic Sans MS"/>
          <w:b/>
          <w:sz w:val="24"/>
          <w:szCs w:val="24"/>
          <w:u w:val="single"/>
        </w:rPr>
        <w:t xml:space="preserve"> </w:t>
      </w:r>
      <w:r w:rsidRPr="00760F07">
        <w:rPr>
          <w:rFonts w:ascii="Comic Sans MS" w:hAnsi="Comic Sans MS"/>
          <w:b/>
          <w:sz w:val="24"/>
          <w:szCs w:val="24"/>
          <w:u w:val="single"/>
        </w:rPr>
        <w:drawing>
          <wp:inline distT="0" distB="0" distL="0" distR="0" wp14:anchorId="67D36033" wp14:editId="2F92A843">
            <wp:extent cx="3219450" cy="18109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0314" cy="1817052"/>
                    </a:xfrm>
                    <a:prstGeom prst="rect">
                      <a:avLst/>
                    </a:prstGeom>
                  </pic:spPr>
                </pic:pic>
              </a:graphicData>
            </a:graphic>
          </wp:inline>
        </w:drawing>
      </w:r>
    </w:p>
    <w:p w:rsidR="00CE5990" w:rsidRDefault="00CE5990" w:rsidP="00811C3D">
      <w:pPr>
        <w:rPr>
          <w:rFonts w:ascii="Comic Sans MS" w:hAnsi="Comic Sans MS"/>
          <w:b/>
          <w:sz w:val="24"/>
          <w:szCs w:val="24"/>
          <w:u w:val="single"/>
        </w:rPr>
      </w:pPr>
    </w:p>
    <w:p w:rsidR="00CE5990" w:rsidRDefault="00CE5990" w:rsidP="00811C3D">
      <w:pPr>
        <w:rPr>
          <w:rFonts w:ascii="Comic Sans MS" w:hAnsi="Comic Sans MS"/>
          <w:b/>
          <w:sz w:val="24"/>
          <w:szCs w:val="24"/>
          <w:u w:val="single"/>
        </w:rPr>
      </w:pPr>
    </w:p>
    <w:p w:rsidR="00CE5990" w:rsidRDefault="00CE5990" w:rsidP="00811C3D">
      <w:pPr>
        <w:rPr>
          <w:rFonts w:ascii="Comic Sans MS" w:hAnsi="Comic Sans MS"/>
          <w:b/>
          <w:sz w:val="24"/>
          <w:szCs w:val="24"/>
          <w:u w:val="single"/>
        </w:rPr>
      </w:pPr>
    </w:p>
    <w:p w:rsidR="00CE5990" w:rsidRDefault="00CE5990" w:rsidP="00811C3D">
      <w:pPr>
        <w:rPr>
          <w:rFonts w:ascii="Comic Sans MS" w:hAnsi="Comic Sans MS"/>
          <w:b/>
          <w:sz w:val="24"/>
          <w:szCs w:val="24"/>
          <w:u w:val="single"/>
        </w:rPr>
      </w:pPr>
    </w:p>
    <w:p w:rsidR="00CE5990" w:rsidRDefault="00CE5990" w:rsidP="00811C3D">
      <w:pPr>
        <w:rPr>
          <w:rFonts w:ascii="Comic Sans MS" w:hAnsi="Comic Sans MS"/>
          <w:b/>
          <w:sz w:val="24"/>
          <w:szCs w:val="24"/>
          <w:u w:val="single"/>
        </w:rPr>
      </w:pPr>
    </w:p>
    <w:p w:rsidR="00E83076" w:rsidRPr="00E83076" w:rsidRDefault="00E83076" w:rsidP="00E83076">
      <w:pPr>
        <w:rPr>
          <w:rFonts w:ascii="Comic Sans MS" w:hAnsi="Comic Sans MS"/>
          <w:sz w:val="24"/>
          <w:szCs w:val="24"/>
        </w:rPr>
      </w:pPr>
      <w:bookmarkStart w:id="0" w:name="_GoBack"/>
      <w:bookmarkEnd w:id="0"/>
    </w:p>
    <w:sectPr w:rsidR="00E83076" w:rsidRPr="00E83076" w:rsidSect="00780C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4A6F"/>
    <w:multiLevelType w:val="hybridMultilevel"/>
    <w:tmpl w:val="74007EB2"/>
    <w:lvl w:ilvl="0" w:tplc="D4E60C68">
      <w:start w:val="1"/>
      <w:numFmt w:val="decimal"/>
      <w:lvlText w:val="%1."/>
      <w:lvlJc w:val="left"/>
      <w:pPr>
        <w:tabs>
          <w:tab w:val="num" w:pos="720"/>
        </w:tabs>
        <w:ind w:left="720" w:hanging="360"/>
      </w:pPr>
    </w:lvl>
    <w:lvl w:ilvl="1" w:tplc="5B927F64" w:tentative="1">
      <w:start w:val="1"/>
      <w:numFmt w:val="decimal"/>
      <w:lvlText w:val="%2."/>
      <w:lvlJc w:val="left"/>
      <w:pPr>
        <w:tabs>
          <w:tab w:val="num" w:pos="1440"/>
        </w:tabs>
        <w:ind w:left="1440" w:hanging="360"/>
      </w:pPr>
    </w:lvl>
    <w:lvl w:ilvl="2" w:tplc="C25E1440" w:tentative="1">
      <w:start w:val="1"/>
      <w:numFmt w:val="decimal"/>
      <w:lvlText w:val="%3."/>
      <w:lvlJc w:val="left"/>
      <w:pPr>
        <w:tabs>
          <w:tab w:val="num" w:pos="2160"/>
        </w:tabs>
        <w:ind w:left="2160" w:hanging="360"/>
      </w:pPr>
    </w:lvl>
    <w:lvl w:ilvl="3" w:tplc="2AA0C53A" w:tentative="1">
      <w:start w:val="1"/>
      <w:numFmt w:val="decimal"/>
      <w:lvlText w:val="%4."/>
      <w:lvlJc w:val="left"/>
      <w:pPr>
        <w:tabs>
          <w:tab w:val="num" w:pos="2880"/>
        </w:tabs>
        <w:ind w:left="2880" w:hanging="360"/>
      </w:pPr>
    </w:lvl>
    <w:lvl w:ilvl="4" w:tplc="F6CE05D6" w:tentative="1">
      <w:start w:val="1"/>
      <w:numFmt w:val="decimal"/>
      <w:lvlText w:val="%5."/>
      <w:lvlJc w:val="left"/>
      <w:pPr>
        <w:tabs>
          <w:tab w:val="num" w:pos="3600"/>
        </w:tabs>
        <w:ind w:left="3600" w:hanging="360"/>
      </w:pPr>
    </w:lvl>
    <w:lvl w:ilvl="5" w:tplc="5DE6C6C6" w:tentative="1">
      <w:start w:val="1"/>
      <w:numFmt w:val="decimal"/>
      <w:lvlText w:val="%6."/>
      <w:lvlJc w:val="left"/>
      <w:pPr>
        <w:tabs>
          <w:tab w:val="num" w:pos="4320"/>
        </w:tabs>
        <w:ind w:left="4320" w:hanging="360"/>
      </w:pPr>
    </w:lvl>
    <w:lvl w:ilvl="6" w:tplc="555AF36C" w:tentative="1">
      <w:start w:val="1"/>
      <w:numFmt w:val="decimal"/>
      <w:lvlText w:val="%7."/>
      <w:lvlJc w:val="left"/>
      <w:pPr>
        <w:tabs>
          <w:tab w:val="num" w:pos="5040"/>
        </w:tabs>
        <w:ind w:left="5040" w:hanging="360"/>
      </w:pPr>
    </w:lvl>
    <w:lvl w:ilvl="7" w:tplc="30CA3468" w:tentative="1">
      <w:start w:val="1"/>
      <w:numFmt w:val="decimal"/>
      <w:lvlText w:val="%8."/>
      <w:lvlJc w:val="left"/>
      <w:pPr>
        <w:tabs>
          <w:tab w:val="num" w:pos="5760"/>
        </w:tabs>
        <w:ind w:left="5760" w:hanging="360"/>
      </w:pPr>
    </w:lvl>
    <w:lvl w:ilvl="8" w:tplc="DBDE6482" w:tentative="1">
      <w:start w:val="1"/>
      <w:numFmt w:val="decimal"/>
      <w:lvlText w:val="%9."/>
      <w:lvlJc w:val="left"/>
      <w:pPr>
        <w:tabs>
          <w:tab w:val="num" w:pos="6480"/>
        </w:tabs>
        <w:ind w:left="6480" w:hanging="360"/>
      </w:pPr>
    </w:lvl>
  </w:abstractNum>
  <w:abstractNum w:abstractNumId="1" w15:restartNumberingAfterBreak="0">
    <w:nsid w:val="0C5A7B47"/>
    <w:multiLevelType w:val="hybridMultilevel"/>
    <w:tmpl w:val="30BCE418"/>
    <w:lvl w:ilvl="0" w:tplc="E83862BA">
      <w:start w:val="1"/>
      <w:numFmt w:val="bullet"/>
      <w:lvlText w:val="•"/>
      <w:lvlJc w:val="left"/>
      <w:pPr>
        <w:tabs>
          <w:tab w:val="num" w:pos="720"/>
        </w:tabs>
        <w:ind w:left="720" w:hanging="360"/>
      </w:pPr>
      <w:rPr>
        <w:rFonts w:ascii="Arial" w:hAnsi="Arial" w:hint="default"/>
      </w:rPr>
    </w:lvl>
    <w:lvl w:ilvl="1" w:tplc="162E62C4" w:tentative="1">
      <w:start w:val="1"/>
      <w:numFmt w:val="bullet"/>
      <w:lvlText w:val="•"/>
      <w:lvlJc w:val="left"/>
      <w:pPr>
        <w:tabs>
          <w:tab w:val="num" w:pos="1440"/>
        </w:tabs>
        <w:ind w:left="1440" w:hanging="360"/>
      </w:pPr>
      <w:rPr>
        <w:rFonts w:ascii="Arial" w:hAnsi="Arial" w:hint="default"/>
      </w:rPr>
    </w:lvl>
    <w:lvl w:ilvl="2" w:tplc="88A6C7C4" w:tentative="1">
      <w:start w:val="1"/>
      <w:numFmt w:val="bullet"/>
      <w:lvlText w:val="•"/>
      <w:lvlJc w:val="left"/>
      <w:pPr>
        <w:tabs>
          <w:tab w:val="num" w:pos="2160"/>
        </w:tabs>
        <w:ind w:left="2160" w:hanging="360"/>
      </w:pPr>
      <w:rPr>
        <w:rFonts w:ascii="Arial" w:hAnsi="Arial" w:hint="default"/>
      </w:rPr>
    </w:lvl>
    <w:lvl w:ilvl="3" w:tplc="3EACBD92" w:tentative="1">
      <w:start w:val="1"/>
      <w:numFmt w:val="bullet"/>
      <w:lvlText w:val="•"/>
      <w:lvlJc w:val="left"/>
      <w:pPr>
        <w:tabs>
          <w:tab w:val="num" w:pos="2880"/>
        </w:tabs>
        <w:ind w:left="2880" w:hanging="360"/>
      </w:pPr>
      <w:rPr>
        <w:rFonts w:ascii="Arial" w:hAnsi="Arial" w:hint="default"/>
      </w:rPr>
    </w:lvl>
    <w:lvl w:ilvl="4" w:tplc="32543C00" w:tentative="1">
      <w:start w:val="1"/>
      <w:numFmt w:val="bullet"/>
      <w:lvlText w:val="•"/>
      <w:lvlJc w:val="left"/>
      <w:pPr>
        <w:tabs>
          <w:tab w:val="num" w:pos="3600"/>
        </w:tabs>
        <w:ind w:left="3600" w:hanging="360"/>
      </w:pPr>
      <w:rPr>
        <w:rFonts w:ascii="Arial" w:hAnsi="Arial" w:hint="default"/>
      </w:rPr>
    </w:lvl>
    <w:lvl w:ilvl="5" w:tplc="5AAAA94A" w:tentative="1">
      <w:start w:val="1"/>
      <w:numFmt w:val="bullet"/>
      <w:lvlText w:val="•"/>
      <w:lvlJc w:val="left"/>
      <w:pPr>
        <w:tabs>
          <w:tab w:val="num" w:pos="4320"/>
        </w:tabs>
        <w:ind w:left="4320" w:hanging="360"/>
      </w:pPr>
      <w:rPr>
        <w:rFonts w:ascii="Arial" w:hAnsi="Arial" w:hint="default"/>
      </w:rPr>
    </w:lvl>
    <w:lvl w:ilvl="6" w:tplc="0824AB6A" w:tentative="1">
      <w:start w:val="1"/>
      <w:numFmt w:val="bullet"/>
      <w:lvlText w:val="•"/>
      <w:lvlJc w:val="left"/>
      <w:pPr>
        <w:tabs>
          <w:tab w:val="num" w:pos="5040"/>
        </w:tabs>
        <w:ind w:left="5040" w:hanging="360"/>
      </w:pPr>
      <w:rPr>
        <w:rFonts w:ascii="Arial" w:hAnsi="Arial" w:hint="default"/>
      </w:rPr>
    </w:lvl>
    <w:lvl w:ilvl="7" w:tplc="923C903C" w:tentative="1">
      <w:start w:val="1"/>
      <w:numFmt w:val="bullet"/>
      <w:lvlText w:val="•"/>
      <w:lvlJc w:val="left"/>
      <w:pPr>
        <w:tabs>
          <w:tab w:val="num" w:pos="5760"/>
        </w:tabs>
        <w:ind w:left="5760" w:hanging="360"/>
      </w:pPr>
      <w:rPr>
        <w:rFonts w:ascii="Arial" w:hAnsi="Arial" w:hint="default"/>
      </w:rPr>
    </w:lvl>
    <w:lvl w:ilvl="8" w:tplc="BABEA0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570992"/>
    <w:multiLevelType w:val="hybridMultilevel"/>
    <w:tmpl w:val="B226E2D2"/>
    <w:lvl w:ilvl="0" w:tplc="2C9CB732">
      <w:start w:val="1"/>
      <w:numFmt w:val="bullet"/>
      <w:lvlText w:val=""/>
      <w:lvlJc w:val="left"/>
      <w:pPr>
        <w:tabs>
          <w:tab w:val="num" w:pos="720"/>
        </w:tabs>
        <w:ind w:left="720" w:hanging="360"/>
      </w:pPr>
      <w:rPr>
        <w:rFonts w:ascii="Wingdings" w:hAnsi="Wingdings" w:hint="default"/>
      </w:rPr>
    </w:lvl>
    <w:lvl w:ilvl="1" w:tplc="AA0C252C" w:tentative="1">
      <w:start w:val="1"/>
      <w:numFmt w:val="bullet"/>
      <w:lvlText w:val=""/>
      <w:lvlJc w:val="left"/>
      <w:pPr>
        <w:tabs>
          <w:tab w:val="num" w:pos="1440"/>
        </w:tabs>
        <w:ind w:left="1440" w:hanging="360"/>
      </w:pPr>
      <w:rPr>
        <w:rFonts w:ascii="Wingdings" w:hAnsi="Wingdings" w:hint="default"/>
      </w:rPr>
    </w:lvl>
    <w:lvl w:ilvl="2" w:tplc="57A00210" w:tentative="1">
      <w:start w:val="1"/>
      <w:numFmt w:val="bullet"/>
      <w:lvlText w:val=""/>
      <w:lvlJc w:val="left"/>
      <w:pPr>
        <w:tabs>
          <w:tab w:val="num" w:pos="2160"/>
        </w:tabs>
        <w:ind w:left="2160" w:hanging="360"/>
      </w:pPr>
      <w:rPr>
        <w:rFonts w:ascii="Wingdings" w:hAnsi="Wingdings" w:hint="default"/>
      </w:rPr>
    </w:lvl>
    <w:lvl w:ilvl="3" w:tplc="74D45176" w:tentative="1">
      <w:start w:val="1"/>
      <w:numFmt w:val="bullet"/>
      <w:lvlText w:val=""/>
      <w:lvlJc w:val="left"/>
      <w:pPr>
        <w:tabs>
          <w:tab w:val="num" w:pos="2880"/>
        </w:tabs>
        <w:ind w:left="2880" w:hanging="360"/>
      </w:pPr>
      <w:rPr>
        <w:rFonts w:ascii="Wingdings" w:hAnsi="Wingdings" w:hint="default"/>
      </w:rPr>
    </w:lvl>
    <w:lvl w:ilvl="4" w:tplc="928C927E" w:tentative="1">
      <w:start w:val="1"/>
      <w:numFmt w:val="bullet"/>
      <w:lvlText w:val=""/>
      <w:lvlJc w:val="left"/>
      <w:pPr>
        <w:tabs>
          <w:tab w:val="num" w:pos="3600"/>
        </w:tabs>
        <w:ind w:left="3600" w:hanging="360"/>
      </w:pPr>
      <w:rPr>
        <w:rFonts w:ascii="Wingdings" w:hAnsi="Wingdings" w:hint="default"/>
      </w:rPr>
    </w:lvl>
    <w:lvl w:ilvl="5" w:tplc="86DE5BB8" w:tentative="1">
      <w:start w:val="1"/>
      <w:numFmt w:val="bullet"/>
      <w:lvlText w:val=""/>
      <w:lvlJc w:val="left"/>
      <w:pPr>
        <w:tabs>
          <w:tab w:val="num" w:pos="4320"/>
        </w:tabs>
        <w:ind w:left="4320" w:hanging="360"/>
      </w:pPr>
      <w:rPr>
        <w:rFonts w:ascii="Wingdings" w:hAnsi="Wingdings" w:hint="default"/>
      </w:rPr>
    </w:lvl>
    <w:lvl w:ilvl="6" w:tplc="2690C496" w:tentative="1">
      <w:start w:val="1"/>
      <w:numFmt w:val="bullet"/>
      <w:lvlText w:val=""/>
      <w:lvlJc w:val="left"/>
      <w:pPr>
        <w:tabs>
          <w:tab w:val="num" w:pos="5040"/>
        </w:tabs>
        <w:ind w:left="5040" w:hanging="360"/>
      </w:pPr>
      <w:rPr>
        <w:rFonts w:ascii="Wingdings" w:hAnsi="Wingdings" w:hint="default"/>
      </w:rPr>
    </w:lvl>
    <w:lvl w:ilvl="7" w:tplc="3EFCB392" w:tentative="1">
      <w:start w:val="1"/>
      <w:numFmt w:val="bullet"/>
      <w:lvlText w:val=""/>
      <w:lvlJc w:val="left"/>
      <w:pPr>
        <w:tabs>
          <w:tab w:val="num" w:pos="5760"/>
        </w:tabs>
        <w:ind w:left="5760" w:hanging="360"/>
      </w:pPr>
      <w:rPr>
        <w:rFonts w:ascii="Wingdings" w:hAnsi="Wingdings" w:hint="default"/>
      </w:rPr>
    </w:lvl>
    <w:lvl w:ilvl="8" w:tplc="9EF0FCD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F56248"/>
    <w:multiLevelType w:val="hybridMultilevel"/>
    <w:tmpl w:val="5ED47DBE"/>
    <w:lvl w:ilvl="0" w:tplc="49AE0F56">
      <w:start w:val="1"/>
      <w:numFmt w:val="decimal"/>
      <w:lvlText w:val="%1."/>
      <w:lvlJc w:val="left"/>
      <w:pPr>
        <w:tabs>
          <w:tab w:val="num" w:pos="720"/>
        </w:tabs>
        <w:ind w:left="720" w:hanging="360"/>
      </w:pPr>
    </w:lvl>
    <w:lvl w:ilvl="1" w:tplc="B5864396" w:tentative="1">
      <w:start w:val="1"/>
      <w:numFmt w:val="decimal"/>
      <w:lvlText w:val="%2."/>
      <w:lvlJc w:val="left"/>
      <w:pPr>
        <w:tabs>
          <w:tab w:val="num" w:pos="1440"/>
        </w:tabs>
        <w:ind w:left="1440" w:hanging="360"/>
      </w:pPr>
    </w:lvl>
    <w:lvl w:ilvl="2" w:tplc="41FCD150" w:tentative="1">
      <w:start w:val="1"/>
      <w:numFmt w:val="decimal"/>
      <w:lvlText w:val="%3."/>
      <w:lvlJc w:val="left"/>
      <w:pPr>
        <w:tabs>
          <w:tab w:val="num" w:pos="2160"/>
        </w:tabs>
        <w:ind w:left="2160" w:hanging="360"/>
      </w:pPr>
    </w:lvl>
    <w:lvl w:ilvl="3" w:tplc="72F2440C" w:tentative="1">
      <w:start w:val="1"/>
      <w:numFmt w:val="decimal"/>
      <w:lvlText w:val="%4."/>
      <w:lvlJc w:val="left"/>
      <w:pPr>
        <w:tabs>
          <w:tab w:val="num" w:pos="2880"/>
        </w:tabs>
        <w:ind w:left="2880" w:hanging="360"/>
      </w:pPr>
    </w:lvl>
    <w:lvl w:ilvl="4" w:tplc="D78833BA" w:tentative="1">
      <w:start w:val="1"/>
      <w:numFmt w:val="decimal"/>
      <w:lvlText w:val="%5."/>
      <w:lvlJc w:val="left"/>
      <w:pPr>
        <w:tabs>
          <w:tab w:val="num" w:pos="3600"/>
        </w:tabs>
        <w:ind w:left="3600" w:hanging="360"/>
      </w:pPr>
    </w:lvl>
    <w:lvl w:ilvl="5" w:tplc="E4FE8F42" w:tentative="1">
      <w:start w:val="1"/>
      <w:numFmt w:val="decimal"/>
      <w:lvlText w:val="%6."/>
      <w:lvlJc w:val="left"/>
      <w:pPr>
        <w:tabs>
          <w:tab w:val="num" w:pos="4320"/>
        </w:tabs>
        <w:ind w:left="4320" w:hanging="360"/>
      </w:pPr>
    </w:lvl>
    <w:lvl w:ilvl="6" w:tplc="7BEA4CBC" w:tentative="1">
      <w:start w:val="1"/>
      <w:numFmt w:val="decimal"/>
      <w:lvlText w:val="%7."/>
      <w:lvlJc w:val="left"/>
      <w:pPr>
        <w:tabs>
          <w:tab w:val="num" w:pos="5040"/>
        </w:tabs>
        <w:ind w:left="5040" w:hanging="360"/>
      </w:pPr>
    </w:lvl>
    <w:lvl w:ilvl="7" w:tplc="225813EE" w:tentative="1">
      <w:start w:val="1"/>
      <w:numFmt w:val="decimal"/>
      <w:lvlText w:val="%8."/>
      <w:lvlJc w:val="left"/>
      <w:pPr>
        <w:tabs>
          <w:tab w:val="num" w:pos="5760"/>
        </w:tabs>
        <w:ind w:left="5760" w:hanging="360"/>
      </w:pPr>
    </w:lvl>
    <w:lvl w:ilvl="8" w:tplc="FB1ABD34" w:tentative="1">
      <w:start w:val="1"/>
      <w:numFmt w:val="decimal"/>
      <w:lvlText w:val="%9."/>
      <w:lvlJc w:val="left"/>
      <w:pPr>
        <w:tabs>
          <w:tab w:val="num" w:pos="6480"/>
        </w:tabs>
        <w:ind w:left="6480" w:hanging="360"/>
      </w:pPr>
    </w:lvl>
  </w:abstractNum>
  <w:abstractNum w:abstractNumId="4" w15:restartNumberingAfterBreak="0">
    <w:nsid w:val="16D93673"/>
    <w:multiLevelType w:val="hybridMultilevel"/>
    <w:tmpl w:val="7B561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31E2A"/>
    <w:multiLevelType w:val="hybridMultilevel"/>
    <w:tmpl w:val="EE026B64"/>
    <w:lvl w:ilvl="0" w:tplc="73C4A1C8">
      <w:start w:val="1"/>
      <w:numFmt w:val="decimal"/>
      <w:lvlText w:val="%1."/>
      <w:lvlJc w:val="left"/>
      <w:pPr>
        <w:tabs>
          <w:tab w:val="num" w:pos="720"/>
        </w:tabs>
        <w:ind w:left="720" w:hanging="360"/>
      </w:pPr>
    </w:lvl>
    <w:lvl w:ilvl="1" w:tplc="F4643C46" w:tentative="1">
      <w:start w:val="1"/>
      <w:numFmt w:val="decimal"/>
      <w:lvlText w:val="%2."/>
      <w:lvlJc w:val="left"/>
      <w:pPr>
        <w:tabs>
          <w:tab w:val="num" w:pos="1440"/>
        </w:tabs>
        <w:ind w:left="1440" w:hanging="360"/>
      </w:pPr>
    </w:lvl>
    <w:lvl w:ilvl="2" w:tplc="A560DB68" w:tentative="1">
      <w:start w:val="1"/>
      <w:numFmt w:val="decimal"/>
      <w:lvlText w:val="%3."/>
      <w:lvlJc w:val="left"/>
      <w:pPr>
        <w:tabs>
          <w:tab w:val="num" w:pos="2160"/>
        </w:tabs>
        <w:ind w:left="2160" w:hanging="360"/>
      </w:pPr>
    </w:lvl>
    <w:lvl w:ilvl="3" w:tplc="D2882E00" w:tentative="1">
      <w:start w:val="1"/>
      <w:numFmt w:val="decimal"/>
      <w:lvlText w:val="%4."/>
      <w:lvlJc w:val="left"/>
      <w:pPr>
        <w:tabs>
          <w:tab w:val="num" w:pos="2880"/>
        </w:tabs>
        <w:ind w:left="2880" w:hanging="360"/>
      </w:pPr>
    </w:lvl>
    <w:lvl w:ilvl="4" w:tplc="1450896E" w:tentative="1">
      <w:start w:val="1"/>
      <w:numFmt w:val="decimal"/>
      <w:lvlText w:val="%5."/>
      <w:lvlJc w:val="left"/>
      <w:pPr>
        <w:tabs>
          <w:tab w:val="num" w:pos="3600"/>
        </w:tabs>
        <w:ind w:left="3600" w:hanging="360"/>
      </w:pPr>
    </w:lvl>
    <w:lvl w:ilvl="5" w:tplc="BA7E0762" w:tentative="1">
      <w:start w:val="1"/>
      <w:numFmt w:val="decimal"/>
      <w:lvlText w:val="%6."/>
      <w:lvlJc w:val="left"/>
      <w:pPr>
        <w:tabs>
          <w:tab w:val="num" w:pos="4320"/>
        </w:tabs>
        <w:ind w:left="4320" w:hanging="360"/>
      </w:pPr>
    </w:lvl>
    <w:lvl w:ilvl="6" w:tplc="9C54E75A" w:tentative="1">
      <w:start w:val="1"/>
      <w:numFmt w:val="decimal"/>
      <w:lvlText w:val="%7."/>
      <w:lvlJc w:val="left"/>
      <w:pPr>
        <w:tabs>
          <w:tab w:val="num" w:pos="5040"/>
        </w:tabs>
        <w:ind w:left="5040" w:hanging="360"/>
      </w:pPr>
    </w:lvl>
    <w:lvl w:ilvl="7" w:tplc="ED7EA8BC" w:tentative="1">
      <w:start w:val="1"/>
      <w:numFmt w:val="decimal"/>
      <w:lvlText w:val="%8."/>
      <w:lvlJc w:val="left"/>
      <w:pPr>
        <w:tabs>
          <w:tab w:val="num" w:pos="5760"/>
        </w:tabs>
        <w:ind w:left="5760" w:hanging="360"/>
      </w:pPr>
    </w:lvl>
    <w:lvl w:ilvl="8" w:tplc="9D540EF2" w:tentative="1">
      <w:start w:val="1"/>
      <w:numFmt w:val="decimal"/>
      <w:lvlText w:val="%9."/>
      <w:lvlJc w:val="left"/>
      <w:pPr>
        <w:tabs>
          <w:tab w:val="num" w:pos="6480"/>
        </w:tabs>
        <w:ind w:left="6480" w:hanging="360"/>
      </w:pPr>
    </w:lvl>
  </w:abstractNum>
  <w:abstractNum w:abstractNumId="6" w15:restartNumberingAfterBreak="0">
    <w:nsid w:val="247558EE"/>
    <w:multiLevelType w:val="hybridMultilevel"/>
    <w:tmpl w:val="D7685A62"/>
    <w:lvl w:ilvl="0" w:tplc="ED9E57DC">
      <w:start w:val="1"/>
      <w:numFmt w:val="decimal"/>
      <w:lvlText w:val="%1."/>
      <w:lvlJc w:val="left"/>
      <w:pPr>
        <w:tabs>
          <w:tab w:val="num" w:pos="720"/>
        </w:tabs>
        <w:ind w:left="720" w:hanging="360"/>
      </w:pPr>
    </w:lvl>
    <w:lvl w:ilvl="1" w:tplc="2BC46C26" w:tentative="1">
      <w:start w:val="1"/>
      <w:numFmt w:val="decimal"/>
      <w:lvlText w:val="%2."/>
      <w:lvlJc w:val="left"/>
      <w:pPr>
        <w:tabs>
          <w:tab w:val="num" w:pos="1440"/>
        </w:tabs>
        <w:ind w:left="1440" w:hanging="360"/>
      </w:pPr>
    </w:lvl>
    <w:lvl w:ilvl="2" w:tplc="4A66AA9A" w:tentative="1">
      <w:start w:val="1"/>
      <w:numFmt w:val="decimal"/>
      <w:lvlText w:val="%3."/>
      <w:lvlJc w:val="left"/>
      <w:pPr>
        <w:tabs>
          <w:tab w:val="num" w:pos="2160"/>
        </w:tabs>
        <w:ind w:left="2160" w:hanging="360"/>
      </w:pPr>
    </w:lvl>
    <w:lvl w:ilvl="3" w:tplc="442E0026" w:tentative="1">
      <w:start w:val="1"/>
      <w:numFmt w:val="decimal"/>
      <w:lvlText w:val="%4."/>
      <w:lvlJc w:val="left"/>
      <w:pPr>
        <w:tabs>
          <w:tab w:val="num" w:pos="2880"/>
        </w:tabs>
        <w:ind w:left="2880" w:hanging="360"/>
      </w:pPr>
    </w:lvl>
    <w:lvl w:ilvl="4" w:tplc="1FA69892" w:tentative="1">
      <w:start w:val="1"/>
      <w:numFmt w:val="decimal"/>
      <w:lvlText w:val="%5."/>
      <w:lvlJc w:val="left"/>
      <w:pPr>
        <w:tabs>
          <w:tab w:val="num" w:pos="3600"/>
        </w:tabs>
        <w:ind w:left="3600" w:hanging="360"/>
      </w:pPr>
    </w:lvl>
    <w:lvl w:ilvl="5" w:tplc="BF8CFAC8" w:tentative="1">
      <w:start w:val="1"/>
      <w:numFmt w:val="decimal"/>
      <w:lvlText w:val="%6."/>
      <w:lvlJc w:val="left"/>
      <w:pPr>
        <w:tabs>
          <w:tab w:val="num" w:pos="4320"/>
        </w:tabs>
        <w:ind w:left="4320" w:hanging="360"/>
      </w:pPr>
    </w:lvl>
    <w:lvl w:ilvl="6" w:tplc="7F2C3990" w:tentative="1">
      <w:start w:val="1"/>
      <w:numFmt w:val="decimal"/>
      <w:lvlText w:val="%7."/>
      <w:lvlJc w:val="left"/>
      <w:pPr>
        <w:tabs>
          <w:tab w:val="num" w:pos="5040"/>
        </w:tabs>
        <w:ind w:left="5040" w:hanging="360"/>
      </w:pPr>
    </w:lvl>
    <w:lvl w:ilvl="7" w:tplc="94B805C6" w:tentative="1">
      <w:start w:val="1"/>
      <w:numFmt w:val="decimal"/>
      <w:lvlText w:val="%8."/>
      <w:lvlJc w:val="left"/>
      <w:pPr>
        <w:tabs>
          <w:tab w:val="num" w:pos="5760"/>
        </w:tabs>
        <w:ind w:left="5760" w:hanging="360"/>
      </w:pPr>
    </w:lvl>
    <w:lvl w:ilvl="8" w:tplc="C4B60DEE" w:tentative="1">
      <w:start w:val="1"/>
      <w:numFmt w:val="decimal"/>
      <w:lvlText w:val="%9."/>
      <w:lvlJc w:val="left"/>
      <w:pPr>
        <w:tabs>
          <w:tab w:val="num" w:pos="6480"/>
        </w:tabs>
        <w:ind w:left="6480" w:hanging="360"/>
      </w:pPr>
    </w:lvl>
  </w:abstractNum>
  <w:abstractNum w:abstractNumId="7" w15:restartNumberingAfterBreak="0">
    <w:nsid w:val="24760555"/>
    <w:multiLevelType w:val="hybridMultilevel"/>
    <w:tmpl w:val="7D72F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69137F"/>
    <w:multiLevelType w:val="hybridMultilevel"/>
    <w:tmpl w:val="2EBC508A"/>
    <w:lvl w:ilvl="0" w:tplc="180A9850">
      <w:start w:val="1"/>
      <w:numFmt w:val="upperLetter"/>
      <w:lvlText w:val="%1."/>
      <w:lvlJc w:val="left"/>
      <w:pPr>
        <w:tabs>
          <w:tab w:val="num" w:pos="720"/>
        </w:tabs>
        <w:ind w:left="720" w:hanging="360"/>
      </w:pPr>
    </w:lvl>
    <w:lvl w:ilvl="1" w:tplc="A808C304" w:tentative="1">
      <w:start w:val="1"/>
      <w:numFmt w:val="upperLetter"/>
      <w:lvlText w:val="%2."/>
      <w:lvlJc w:val="left"/>
      <w:pPr>
        <w:tabs>
          <w:tab w:val="num" w:pos="1440"/>
        </w:tabs>
        <w:ind w:left="1440" w:hanging="360"/>
      </w:pPr>
    </w:lvl>
    <w:lvl w:ilvl="2" w:tplc="262CACE6" w:tentative="1">
      <w:start w:val="1"/>
      <w:numFmt w:val="upperLetter"/>
      <w:lvlText w:val="%3."/>
      <w:lvlJc w:val="left"/>
      <w:pPr>
        <w:tabs>
          <w:tab w:val="num" w:pos="2160"/>
        </w:tabs>
        <w:ind w:left="2160" w:hanging="360"/>
      </w:pPr>
    </w:lvl>
    <w:lvl w:ilvl="3" w:tplc="748A3538" w:tentative="1">
      <w:start w:val="1"/>
      <w:numFmt w:val="upperLetter"/>
      <w:lvlText w:val="%4."/>
      <w:lvlJc w:val="left"/>
      <w:pPr>
        <w:tabs>
          <w:tab w:val="num" w:pos="2880"/>
        </w:tabs>
        <w:ind w:left="2880" w:hanging="360"/>
      </w:pPr>
    </w:lvl>
    <w:lvl w:ilvl="4" w:tplc="06786870" w:tentative="1">
      <w:start w:val="1"/>
      <w:numFmt w:val="upperLetter"/>
      <w:lvlText w:val="%5."/>
      <w:lvlJc w:val="left"/>
      <w:pPr>
        <w:tabs>
          <w:tab w:val="num" w:pos="3600"/>
        </w:tabs>
        <w:ind w:left="3600" w:hanging="360"/>
      </w:pPr>
    </w:lvl>
    <w:lvl w:ilvl="5" w:tplc="FF2A940A" w:tentative="1">
      <w:start w:val="1"/>
      <w:numFmt w:val="upperLetter"/>
      <w:lvlText w:val="%6."/>
      <w:lvlJc w:val="left"/>
      <w:pPr>
        <w:tabs>
          <w:tab w:val="num" w:pos="4320"/>
        </w:tabs>
        <w:ind w:left="4320" w:hanging="360"/>
      </w:pPr>
    </w:lvl>
    <w:lvl w:ilvl="6" w:tplc="EF58BE7A" w:tentative="1">
      <w:start w:val="1"/>
      <w:numFmt w:val="upperLetter"/>
      <w:lvlText w:val="%7."/>
      <w:lvlJc w:val="left"/>
      <w:pPr>
        <w:tabs>
          <w:tab w:val="num" w:pos="5040"/>
        </w:tabs>
        <w:ind w:left="5040" w:hanging="360"/>
      </w:pPr>
    </w:lvl>
    <w:lvl w:ilvl="7" w:tplc="F5D2297A" w:tentative="1">
      <w:start w:val="1"/>
      <w:numFmt w:val="upperLetter"/>
      <w:lvlText w:val="%8."/>
      <w:lvlJc w:val="left"/>
      <w:pPr>
        <w:tabs>
          <w:tab w:val="num" w:pos="5760"/>
        </w:tabs>
        <w:ind w:left="5760" w:hanging="360"/>
      </w:pPr>
    </w:lvl>
    <w:lvl w:ilvl="8" w:tplc="8D30D3F0" w:tentative="1">
      <w:start w:val="1"/>
      <w:numFmt w:val="upperLetter"/>
      <w:lvlText w:val="%9."/>
      <w:lvlJc w:val="left"/>
      <w:pPr>
        <w:tabs>
          <w:tab w:val="num" w:pos="6480"/>
        </w:tabs>
        <w:ind w:left="6480" w:hanging="360"/>
      </w:pPr>
    </w:lvl>
  </w:abstractNum>
  <w:abstractNum w:abstractNumId="9" w15:restartNumberingAfterBreak="0">
    <w:nsid w:val="40C87DDB"/>
    <w:multiLevelType w:val="hybridMultilevel"/>
    <w:tmpl w:val="149AC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4F3346"/>
    <w:multiLevelType w:val="hybridMultilevel"/>
    <w:tmpl w:val="98C8D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7D11BB"/>
    <w:multiLevelType w:val="hybridMultilevel"/>
    <w:tmpl w:val="C05E7978"/>
    <w:lvl w:ilvl="0" w:tplc="4C92EA78">
      <w:start w:val="1"/>
      <w:numFmt w:val="decimal"/>
      <w:lvlText w:val="%1."/>
      <w:lvlJc w:val="left"/>
      <w:pPr>
        <w:tabs>
          <w:tab w:val="num" w:pos="720"/>
        </w:tabs>
        <w:ind w:left="720" w:hanging="360"/>
      </w:pPr>
    </w:lvl>
    <w:lvl w:ilvl="1" w:tplc="930A70AC" w:tentative="1">
      <w:start w:val="1"/>
      <w:numFmt w:val="decimal"/>
      <w:lvlText w:val="%2."/>
      <w:lvlJc w:val="left"/>
      <w:pPr>
        <w:tabs>
          <w:tab w:val="num" w:pos="1440"/>
        </w:tabs>
        <w:ind w:left="1440" w:hanging="360"/>
      </w:pPr>
    </w:lvl>
    <w:lvl w:ilvl="2" w:tplc="F3C6A8F8" w:tentative="1">
      <w:start w:val="1"/>
      <w:numFmt w:val="decimal"/>
      <w:lvlText w:val="%3."/>
      <w:lvlJc w:val="left"/>
      <w:pPr>
        <w:tabs>
          <w:tab w:val="num" w:pos="2160"/>
        </w:tabs>
        <w:ind w:left="2160" w:hanging="360"/>
      </w:pPr>
    </w:lvl>
    <w:lvl w:ilvl="3" w:tplc="A8AC3F26" w:tentative="1">
      <w:start w:val="1"/>
      <w:numFmt w:val="decimal"/>
      <w:lvlText w:val="%4."/>
      <w:lvlJc w:val="left"/>
      <w:pPr>
        <w:tabs>
          <w:tab w:val="num" w:pos="2880"/>
        </w:tabs>
        <w:ind w:left="2880" w:hanging="360"/>
      </w:pPr>
    </w:lvl>
    <w:lvl w:ilvl="4" w:tplc="FD3C6D0C" w:tentative="1">
      <w:start w:val="1"/>
      <w:numFmt w:val="decimal"/>
      <w:lvlText w:val="%5."/>
      <w:lvlJc w:val="left"/>
      <w:pPr>
        <w:tabs>
          <w:tab w:val="num" w:pos="3600"/>
        </w:tabs>
        <w:ind w:left="3600" w:hanging="360"/>
      </w:pPr>
    </w:lvl>
    <w:lvl w:ilvl="5" w:tplc="D100ACFE" w:tentative="1">
      <w:start w:val="1"/>
      <w:numFmt w:val="decimal"/>
      <w:lvlText w:val="%6."/>
      <w:lvlJc w:val="left"/>
      <w:pPr>
        <w:tabs>
          <w:tab w:val="num" w:pos="4320"/>
        </w:tabs>
        <w:ind w:left="4320" w:hanging="360"/>
      </w:pPr>
    </w:lvl>
    <w:lvl w:ilvl="6" w:tplc="FD0EB2F6" w:tentative="1">
      <w:start w:val="1"/>
      <w:numFmt w:val="decimal"/>
      <w:lvlText w:val="%7."/>
      <w:lvlJc w:val="left"/>
      <w:pPr>
        <w:tabs>
          <w:tab w:val="num" w:pos="5040"/>
        </w:tabs>
        <w:ind w:left="5040" w:hanging="360"/>
      </w:pPr>
    </w:lvl>
    <w:lvl w:ilvl="7" w:tplc="15B4F5D0" w:tentative="1">
      <w:start w:val="1"/>
      <w:numFmt w:val="decimal"/>
      <w:lvlText w:val="%8."/>
      <w:lvlJc w:val="left"/>
      <w:pPr>
        <w:tabs>
          <w:tab w:val="num" w:pos="5760"/>
        </w:tabs>
        <w:ind w:left="5760" w:hanging="360"/>
      </w:pPr>
    </w:lvl>
    <w:lvl w:ilvl="8" w:tplc="CCB03A10" w:tentative="1">
      <w:start w:val="1"/>
      <w:numFmt w:val="decimal"/>
      <w:lvlText w:val="%9."/>
      <w:lvlJc w:val="left"/>
      <w:pPr>
        <w:tabs>
          <w:tab w:val="num" w:pos="6480"/>
        </w:tabs>
        <w:ind w:left="6480" w:hanging="360"/>
      </w:pPr>
    </w:lvl>
  </w:abstractNum>
  <w:abstractNum w:abstractNumId="12" w15:restartNumberingAfterBreak="0">
    <w:nsid w:val="5501429D"/>
    <w:multiLevelType w:val="hybridMultilevel"/>
    <w:tmpl w:val="AB6A7BF6"/>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13" w15:restartNumberingAfterBreak="0">
    <w:nsid w:val="5ABA5DF5"/>
    <w:multiLevelType w:val="hybridMultilevel"/>
    <w:tmpl w:val="87381604"/>
    <w:lvl w:ilvl="0" w:tplc="EDEE8130">
      <w:start w:val="1"/>
      <w:numFmt w:val="bullet"/>
      <w:lvlText w:val="•"/>
      <w:lvlJc w:val="left"/>
      <w:pPr>
        <w:tabs>
          <w:tab w:val="num" w:pos="720"/>
        </w:tabs>
        <w:ind w:left="720" w:hanging="360"/>
      </w:pPr>
      <w:rPr>
        <w:rFonts w:ascii="Arial" w:hAnsi="Arial" w:hint="default"/>
      </w:rPr>
    </w:lvl>
    <w:lvl w:ilvl="1" w:tplc="B0E022AC" w:tentative="1">
      <w:start w:val="1"/>
      <w:numFmt w:val="bullet"/>
      <w:lvlText w:val="•"/>
      <w:lvlJc w:val="left"/>
      <w:pPr>
        <w:tabs>
          <w:tab w:val="num" w:pos="1440"/>
        </w:tabs>
        <w:ind w:left="1440" w:hanging="360"/>
      </w:pPr>
      <w:rPr>
        <w:rFonts w:ascii="Arial" w:hAnsi="Arial" w:hint="default"/>
      </w:rPr>
    </w:lvl>
    <w:lvl w:ilvl="2" w:tplc="95D23D5E" w:tentative="1">
      <w:start w:val="1"/>
      <w:numFmt w:val="bullet"/>
      <w:lvlText w:val="•"/>
      <w:lvlJc w:val="left"/>
      <w:pPr>
        <w:tabs>
          <w:tab w:val="num" w:pos="2160"/>
        </w:tabs>
        <w:ind w:left="2160" w:hanging="360"/>
      </w:pPr>
      <w:rPr>
        <w:rFonts w:ascii="Arial" w:hAnsi="Arial" w:hint="default"/>
      </w:rPr>
    </w:lvl>
    <w:lvl w:ilvl="3" w:tplc="A9A0DFE8" w:tentative="1">
      <w:start w:val="1"/>
      <w:numFmt w:val="bullet"/>
      <w:lvlText w:val="•"/>
      <w:lvlJc w:val="left"/>
      <w:pPr>
        <w:tabs>
          <w:tab w:val="num" w:pos="2880"/>
        </w:tabs>
        <w:ind w:left="2880" w:hanging="360"/>
      </w:pPr>
      <w:rPr>
        <w:rFonts w:ascii="Arial" w:hAnsi="Arial" w:hint="default"/>
      </w:rPr>
    </w:lvl>
    <w:lvl w:ilvl="4" w:tplc="65BC4184" w:tentative="1">
      <w:start w:val="1"/>
      <w:numFmt w:val="bullet"/>
      <w:lvlText w:val="•"/>
      <w:lvlJc w:val="left"/>
      <w:pPr>
        <w:tabs>
          <w:tab w:val="num" w:pos="3600"/>
        </w:tabs>
        <w:ind w:left="3600" w:hanging="360"/>
      </w:pPr>
      <w:rPr>
        <w:rFonts w:ascii="Arial" w:hAnsi="Arial" w:hint="default"/>
      </w:rPr>
    </w:lvl>
    <w:lvl w:ilvl="5" w:tplc="D13A4E70" w:tentative="1">
      <w:start w:val="1"/>
      <w:numFmt w:val="bullet"/>
      <w:lvlText w:val="•"/>
      <w:lvlJc w:val="left"/>
      <w:pPr>
        <w:tabs>
          <w:tab w:val="num" w:pos="4320"/>
        </w:tabs>
        <w:ind w:left="4320" w:hanging="360"/>
      </w:pPr>
      <w:rPr>
        <w:rFonts w:ascii="Arial" w:hAnsi="Arial" w:hint="default"/>
      </w:rPr>
    </w:lvl>
    <w:lvl w:ilvl="6" w:tplc="AFC23AAE" w:tentative="1">
      <w:start w:val="1"/>
      <w:numFmt w:val="bullet"/>
      <w:lvlText w:val="•"/>
      <w:lvlJc w:val="left"/>
      <w:pPr>
        <w:tabs>
          <w:tab w:val="num" w:pos="5040"/>
        </w:tabs>
        <w:ind w:left="5040" w:hanging="360"/>
      </w:pPr>
      <w:rPr>
        <w:rFonts w:ascii="Arial" w:hAnsi="Arial" w:hint="default"/>
      </w:rPr>
    </w:lvl>
    <w:lvl w:ilvl="7" w:tplc="B06241BA" w:tentative="1">
      <w:start w:val="1"/>
      <w:numFmt w:val="bullet"/>
      <w:lvlText w:val="•"/>
      <w:lvlJc w:val="left"/>
      <w:pPr>
        <w:tabs>
          <w:tab w:val="num" w:pos="5760"/>
        </w:tabs>
        <w:ind w:left="5760" w:hanging="360"/>
      </w:pPr>
      <w:rPr>
        <w:rFonts w:ascii="Arial" w:hAnsi="Arial" w:hint="default"/>
      </w:rPr>
    </w:lvl>
    <w:lvl w:ilvl="8" w:tplc="E7F89D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C8D4BE9"/>
    <w:multiLevelType w:val="hybridMultilevel"/>
    <w:tmpl w:val="55BC9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1804ED"/>
    <w:multiLevelType w:val="hybridMultilevel"/>
    <w:tmpl w:val="FAEE1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024444"/>
    <w:multiLevelType w:val="hybridMultilevel"/>
    <w:tmpl w:val="370647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8C47C8"/>
    <w:multiLevelType w:val="hybridMultilevel"/>
    <w:tmpl w:val="2E3894C2"/>
    <w:lvl w:ilvl="0" w:tplc="53E623B4">
      <w:start w:val="1"/>
      <w:numFmt w:val="bullet"/>
      <w:lvlText w:val="•"/>
      <w:lvlJc w:val="left"/>
      <w:pPr>
        <w:tabs>
          <w:tab w:val="num" w:pos="720"/>
        </w:tabs>
        <w:ind w:left="720" w:hanging="360"/>
      </w:pPr>
      <w:rPr>
        <w:rFonts w:ascii="Arial" w:hAnsi="Arial" w:hint="default"/>
      </w:rPr>
    </w:lvl>
    <w:lvl w:ilvl="1" w:tplc="0AD00784" w:tentative="1">
      <w:start w:val="1"/>
      <w:numFmt w:val="bullet"/>
      <w:lvlText w:val="•"/>
      <w:lvlJc w:val="left"/>
      <w:pPr>
        <w:tabs>
          <w:tab w:val="num" w:pos="1440"/>
        </w:tabs>
        <w:ind w:left="1440" w:hanging="360"/>
      </w:pPr>
      <w:rPr>
        <w:rFonts w:ascii="Arial" w:hAnsi="Arial" w:hint="default"/>
      </w:rPr>
    </w:lvl>
    <w:lvl w:ilvl="2" w:tplc="A5BED40A" w:tentative="1">
      <w:start w:val="1"/>
      <w:numFmt w:val="bullet"/>
      <w:lvlText w:val="•"/>
      <w:lvlJc w:val="left"/>
      <w:pPr>
        <w:tabs>
          <w:tab w:val="num" w:pos="2160"/>
        </w:tabs>
        <w:ind w:left="2160" w:hanging="360"/>
      </w:pPr>
      <w:rPr>
        <w:rFonts w:ascii="Arial" w:hAnsi="Arial" w:hint="default"/>
      </w:rPr>
    </w:lvl>
    <w:lvl w:ilvl="3" w:tplc="208CF26A" w:tentative="1">
      <w:start w:val="1"/>
      <w:numFmt w:val="bullet"/>
      <w:lvlText w:val="•"/>
      <w:lvlJc w:val="left"/>
      <w:pPr>
        <w:tabs>
          <w:tab w:val="num" w:pos="2880"/>
        </w:tabs>
        <w:ind w:left="2880" w:hanging="360"/>
      </w:pPr>
      <w:rPr>
        <w:rFonts w:ascii="Arial" w:hAnsi="Arial" w:hint="default"/>
      </w:rPr>
    </w:lvl>
    <w:lvl w:ilvl="4" w:tplc="636A50AE" w:tentative="1">
      <w:start w:val="1"/>
      <w:numFmt w:val="bullet"/>
      <w:lvlText w:val="•"/>
      <w:lvlJc w:val="left"/>
      <w:pPr>
        <w:tabs>
          <w:tab w:val="num" w:pos="3600"/>
        </w:tabs>
        <w:ind w:left="3600" w:hanging="360"/>
      </w:pPr>
      <w:rPr>
        <w:rFonts w:ascii="Arial" w:hAnsi="Arial" w:hint="default"/>
      </w:rPr>
    </w:lvl>
    <w:lvl w:ilvl="5" w:tplc="86AE1FC4" w:tentative="1">
      <w:start w:val="1"/>
      <w:numFmt w:val="bullet"/>
      <w:lvlText w:val="•"/>
      <w:lvlJc w:val="left"/>
      <w:pPr>
        <w:tabs>
          <w:tab w:val="num" w:pos="4320"/>
        </w:tabs>
        <w:ind w:left="4320" w:hanging="360"/>
      </w:pPr>
      <w:rPr>
        <w:rFonts w:ascii="Arial" w:hAnsi="Arial" w:hint="default"/>
      </w:rPr>
    </w:lvl>
    <w:lvl w:ilvl="6" w:tplc="E968E5D2" w:tentative="1">
      <w:start w:val="1"/>
      <w:numFmt w:val="bullet"/>
      <w:lvlText w:val="•"/>
      <w:lvlJc w:val="left"/>
      <w:pPr>
        <w:tabs>
          <w:tab w:val="num" w:pos="5040"/>
        </w:tabs>
        <w:ind w:left="5040" w:hanging="360"/>
      </w:pPr>
      <w:rPr>
        <w:rFonts w:ascii="Arial" w:hAnsi="Arial" w:hint="default"/>
      </w:rPr>
    </w:lvl>
    <w:lvl w:ilvl="7" w:tplc="24B471FA" w:tentative="1">
      <w:start w:val="1"/>
      <w:numFmt w:val="bullet"/>
      <w:lvlText w:val="•"/>
      <w:lvlJc w:val="left"/>
      <w:pPr>
        <w:tabs>
          <w:tab w:val="num" w:pos="5760"/>
        </w:tabs>
        <w:ind w:left="5760" w:hanging="360"/>
      </w:pPr>
      <w:rPr>
        <w:rFonts w:ascii="Arial" w:hAnsi="Arial" w:hint="default"/>
      </w:rPr>
    </w:lvl>
    <w:lvl w:ilvl="8" w:tplc="1CA68C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D020595"/>
    <w:multiLevelType w:val="hybridMultilevel"/>
    <w:tmpl w:val="A072C2B4"/>
    <w:lvl w:ilvl="0" w:tplc="2EE0C0F2">
      <w:start w:val="1"/>
      <w:numFmt w:val="decimal"/>
      <w:lvlText w:val="%1."/>
      <w:lvlJc w:val="left"/>
      <w:pPr>
        <w:tabs>
          <w:tab w:val="num" w:pos="720"/>
        </w:tabs>
        <w:ind w:left="720" w:hanging="360"/>
      </w:pPr>
    </w:lvl>
    <w:lvl w:ilvl="1" w:tplc="BAAA99F2" w:tentative="1">
      <w:start w:val="1"/>
      <w:numFmt w:val="decimal"/>
      <w:lvlText w:val="%2."/>
      <w:lvlJc w:val="left"/>
      <w:pPr>
        <w:tabs>
          <w:tab w:val="num" w:pos="1440"/>
        </w:tabs>
        <w:ind w:left="1440" w:hanging="360"/>
      </w:pPr>
    </w:lvl>
    <w:lvl w:ilvl="2" w:tplc="5550789A" w:tentative="1">
      <w:start w:val="1"/>
      <w:numFmt w:val="decimal"/>
      <w:lvlText w:val="%3."/>
      <w:lvlJc w:val="left"/>
      <w:pPr>
        <w:tabs>
          <w:tab w:val="num" w:pos="2160"/>
        </w:tabs>
        <w:ind w:left="2160" w:hanging="360"/>
      </w:pPr>
    </w:lvl>
    <w:lvl w:ilvl="3" w:tplc="2312BCBC" w:tentative="1">
      <w:start w:val="1"/>
      <w:numFmt w:val="decimal"/>
      <w:lvlText w:val="%4."/>
      <w:lvlJc w:val="left"/>
      <w:pPr>
        <w:tabs>
          <w:tab w:val="num" w:pos="2880"/>
        </w:tabs>
        <w:ind w:left="2880" w:hanging="360"/>
      </w:pPr>
    </w:lvl>
    <w:lvl w:ilvl="4" w:tplc="0E3EA7E6" w:tentative="1">
      <w:start w:val="1"/>
      <w:numFmt w:val="decimal"/>
      <w:lvlText w:val="%5."/>
      <w:lvlJc w:val="left"/>
      <w:pPr>
        <w:tabs>
          <w:tab w:val="num" w:pos="3600"/>
        </w:tabs>
        <w:ind w:left="3600" w:hanging="360"/>
      </w:pPr>
    </w:lvl>
    <w:lvl w:ilvl="5" w:tplc="B5C27A2E" w:tentative="1">
      <w:start w:val="1"/>
      <w:numFmt w:val="decimal"/>
      <w:lvlText w:val="%6."/>
      <w:lvlJc w:val="left"/>
      <w:pPr>
        <w:tabs>
          <w:tab w:val="num" w:pos="4320"/>
        </w:tabs>
        <w:ind w:left="4320" w:hanging="360"/>
      </w:pPr>
    </w:lvl>
    <w:lvl w:ilvl="6" w:tplc="9E2EFC12" w:tentative="1">
      <w:start w:val="1"/>
      <w:numFmt w:val="decimal"/>
      <w:lvlText w:val="%7."/>
      <w:lvlJc w:val="left"/>
      <w:pPr>
        <w:tabs>
          <w:tab w:val="num" w:pos="5040"/>
        </w:tabs>
        <w:ind w:left="5040" w:hanging="360"/>
      </w:pPr>
    </w:lvl>
    <w:lvl w:ilvl="7" w:tplc="D6806FF4" w:tentative="1">
      <w:start w:val="1"/>
      <w:numFmt w:val="decimal"/>
      <w:lvlText w:val="%8."/>
      <w:lvlJc w:val="left"/>
      <w:pPr>
        <w:tabs>
          <w:tab w:val="num" w:pos="5760"/>
        </w:tabs>
        <w:ind w:left="5760" w:hanging="360"/>
      </w:pPr>
    </w:lvl>
    <w:lvl w:ilvl="8" w:tplc="578E36D6" w:tentative="1">
      <w:start w:val="1"/>
      <w:numFmt w:val="decimal"/>
      <w:lvlText w:val="%9."/>
      <w:lvlJc w:val="left"/>
      <w:pPr>
        <w:tabs>
          <w:tab w:val="num" w:pos="6480"/>
        </w:tabs>
        <w:ind w:left="6480" w:hanging="360"/>
      </w:pPr>
    </w:lvl>
  </w:abstractNum>
  <w:num w:numId="1">
    <w:abstractNumId w:val="14"/>
  </w:num>
  <w:num w:numId="2">
    <w:abstractNumId w:val="8"/>
  </w:num>
  <w:num w:numId="3">
    <w:abstractNumId w:val="11"/>
  </w:num>
  <w:num w:numId="4">
    <w:abstractNumId w:val="18"/>
  </w:num>
  <w:num w:numId="5">
    <w:abstractNumId w:val="5"/>
  </w:num>
  <w:num w:numId="6">
    <w:abstractNumId w:val="3"/>
  </w:num>
  <w:num w:numId="7">
    <w:abstractNumId w:val="0"/>
  </w:num>
  <w:num w:numId="8">
    <w:abstractNumId w:val="6"/>
  </w:num>
  <w:num w:numId="9">
    <w:abstractNumId w:val="2"/>
  </w:num>
  <w:num w:numId="10">
    <w:abstractNumId w:val="12"/>
  </w:num>
  <w:num w:numId="11">
    <w:abstractNumId w:val="15"/>
  </w:num>
  <w:num w:numId="12">
    <w:abstractNumId w:val="4"/>
  </w:num>
  <w:num w:numId="13">
    <w:abstractNumId w:val="7"/>
  </w:num>
  <w:num w:numId="14">
    <w:abstractNumId w:val="9"/>
  </w:num>
  <w:num w:numId="15">
    <w:abstractNumId w:val="16"/>
  </w:num>
  <w:num w:numId="16">
    <w:abstractNumId w:val="13"/>
  </w:num>
  <w:num w:numId="17">
    <w:abstractNumId w:val="1"/>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EB5"/>
    <w:rsid w:val="000518BB"/>
    <w:rsid w:val="000B33C2"/>
    <w:rsid w:val="00143F0E"/>
    <w:rsid w:val="00272366"/>
    <w:rsid w:val="003C7B49"/>
    <w:rsid w:val="003D664A"/>
    <w:rsid w:val="00460EB5"/>
    <w:rsid w:val="004D4CC9"/>
    <w:rsid w:val="00543C03"/>
    <w:rsid w:val="005E7CA7"/>
    <w:rsid w:val="0065003A"/>
    <w:rsid w:val="00756268"/>
    <w:rsid w:val="00760F07"/>
    <w:rsid w:val="00780C02"/>
    <w:rsid w:val="00811C3D"/>
    <w:rsid w:val="00AA4731"/>
    <w:rsid w:val="00B362A2"/>
    <w:rsid w:val="00CA2290"/>
    <w:rsid w:val="00CE5990"/>
    <w:rsid w:val="00E50B33"/>
    <w:rsid w:val="00E83076"/>
    <w:rsid w:val="00EF7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8BB693A"/>
  <w15:docId w15:val="{69E3721E-C8F3-4951-896F-679D1B2BD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6268"/>
  </w:style>
  <w:style w:type="paragraph" w:styleId="Heading1">
    <w:name w:val="heading 1"/>
    <w:basedOn w:val="Normal"/>
    <w:next w:val="Normal"/>
    <w:link w:val="Heading1Char"/>
    <w:uiPriority w:val="9"/>
    <w:qFormat/>
    <w:rsid w:val="0075626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756268"/>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5626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5626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5626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5626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5626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5626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5626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268"/>
    <w:pPr>
      <w:ind w:left="720"/>
      <w:contextualSpacing/>
    </w:pPr>
  </w:style>
  <w:style w:type="paragraph" w:styleId="NormalWeb">
    <w:name w:val="Normal (Web)"/>
    <w:basedOn w:val="Normal"/>
    <w:uiPriority w:val="99"/>
    <w:semiHidden/>
    <w:unhideWhenUsed/>
    <w:rsid w:val="00143F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5626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75626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5626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5626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5626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5626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5626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5626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5626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5626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5626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5626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56268"/>
    <w:rPr>
      <w:rFonts w:asciiTheme="majorHAnsi" w:eastAsiaTheme="majorEastAsia" w:hAnsiTheme="majorHAnsi" w:cstheme="majorBidi"/>
      <w:i/>
      <w:iCs/>
      <w:spacing w:val="13"/>
      <w:sz w:val="24"/>
      <w:szCs w:val="24"/>
    </w:rPr>
  </w:style>
  <w:style w:type="character" w:styleId="Strong">
    <w:name w:val="Strong"/>
    <w:uiPriority w:val="22"/>
    <w:qFormat/>
    <w:rsid w:val="00756268"/>
    <w:rPr>
      <w:b/>
      <w:bCs/>
    </w:rPr>
  </w:style>
  <w:style w:type="character" w:styleId="Emphasis">
    <w:name w:val="Emphasis"/>
    <w:uiPriority w:val="20"/>
    <w:qFormat/>
    <w:rsid w:val="00756268"/>
    <w:rPr>
      <w:b/>
      <w:bCs/>
      <w:i/>
      <w:iCs/>
      <w:spacing w:val="10"/>
      <w:bdr w:val="none" w:sz="0" w:space="0" w:color="auto"/>
      <w:shd w:val="clear" w:color="auto" w:fill="auto"/>
    </w:rPr>
  </w:style>
  <w:style w:type="paragraph" w:styleId="NoSpacing">
    <w:name w:val="No Spacing"/>
    <w:basedOn w:val="Normal"/>
    <w:uiPriority w:val="1"/>
    <w:qFormat/>
    <w:rsid w:val="00756268"/>
    <w:pPr>
      <w:spacing w:after="0" w:line="240" w:lineRule="auto"/>
    </w:pPr>
  </w:style>
  <w:style w:type="paragraph" w:styleId="Quote">
    <w:name w:val="Quote"/>
    <w:basedOn w:val="Normal"/>
    <w:next w:val="Normal"/>
    <w:link w:val="QuoteChar"/>
    <w:uiPriority w:val="29"/>
    <w:qFormat/>
    <w:rsid w:val="00756268"/>
    <w:pPr>
      <w:spacing w:before="200" w:after="0"/>
      <w:ind w:left="360" w:right="360"/>
    </w:pPr>
    <w:rPr>
      <w:i/>
      <w:iCs/>
    </w:rPr>
  </w:style>
  <w:style w:type="character" w:customStyle="1" w:styleId="QuoteChar">
    <w:name w:val="Quote Char"/>
    <w:basedOn w:val="DefaultParagraphFont"/>
    <w:link w:val="Quote"/>
    <w:uiPriority w:val="29"/>
    <w:rsid w:val="00756268"/>
    <w:rPr>
      <w:i/>
      <w:iCs/>
    </w:rPr>
  </w:style>
  <w:style w:type="paragraph" w:styleId="IntenseQuote">
    <w:name w:val="Intense Quote"/>
    <w:basedOn w:val="Normal"/>
    <w:next w:val="Normal"/>
    <w:link w:val="IntenseQuoteChar"/>
    <w:uiPriority w:val="30"/>
    <w:qFormat/>
    <w:rsid w:val="0075626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56268"/>
    <w:rPr>
      <w:b/>
      <w:bCs/>
      <w:i/>
      <w:iCs/>
    </w:rPr>
  </w:style>
  <w:style w:type="character" w:styleId="SubtleEmphasis">
    <w:name w:val="Subtle Emphasis"/>
    <w:uiPriority w:val="19"/>
    <w:qFormat/>
    <w:rsid w:val="00756268"/>
    <w:rPr>
      <w:i/>
      <w:iCs/>
    </w:rPr>
  </w:style>
  <w:style w:type="character" w:styleId="IntenseEmphasis">
    <w:name w:val="Intense Emphasis"/>
    <w:uiPriority w:val="21"/>
    <w:qFormat/>
    <w:rsid w:val="00756268"/>
    <w:rPr>
      <w:b/>
      <w:bCs/>
    </w:rPr>
  </w:style>
  <w:style w:type="character" w:styleId="SubtleReference">
    <w:name w:val="Subtle Reference"/>
    <w:uiPriority w:val="31"/>
    <w:qFormat/>
    <w:rsid w:val="00756268"/>
    <w:rPr>
      <w:smallCaps/>
    </w:rPr>
  </w:style>
  <w:style w:type="character" w:styleId="IntenseReference">
    <w:name w:val="Intense Reference"/>
    <w:uiPriority w:val="32"/>
    <w:qFormat/>
    <w:rsid w:val="00756268"/>
    <w:rPr>
      <w:smallCaps/>
      <w:spacing w:val="5"/>
      <w:u w:val="single"/>
    </w:rPr>
  </w:style>
  <w:style w:type="character" w:styleId="BookTitle">
    <w:name w:val="Book Title"/>
    <w:uiPriority w:val="33"/>
    <w:qFormat/>
    <w:rsid w:val="00756268"/>
    <w:rPr>
      <w:i/>
      <w:iCs/>
      <w:smallCaps/>
      <w:spacing w:val="5"/>
    </w:rPr>
  </w:style>
  <w:style w:type="paragraph" w:styleId="TOCHeading">
    <w:name w:val="TOC Heading"/>
    <w:basedOn w:val="Heading1"/>
    <w:next w:val="Normal"/>
    <w:uiPriority w:val="39"/>
    <w:semiHidden/>
    <w:unhideWhenUsed/>
    <w:qFormat/>
    <w:rsid w:val="00756268"/>
    <w:pPr>
      <w:outlineLvl w:val="9"/>
    </w:pPr>
    <w:rPr>
      <w:lang w:bidi="en-US"/>
    </w:rPr>
  </w:style>
  <w:style w:type="paragraph" w:styleId="BalloonText">
    <w:name w:val="Balloon Text"/>
    <w:basedOn w:val="Normal"/>
    <w:link w:val="BalloonTextChar"/>
    <w:uiPriority w:val="99"/>
    <w:semiHidden/>
    <w:unhideWhenUsed/>
    <w:rsid w:val="00AA4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31"/>
    <w:rPr>
      <w:rFonts w:ascii="Tahoma" w:hAnsi="Tahoma" w:cs="Tahoma"/>
      <w:sz w:val="16"/>
      <w:szCs w:val="16"/>
    </w:rPr>
  </w:style>
  <w:style w:type="table" w:styleId="TableGrid">
    <w:name w:val="Table Grid"/>
    <w:basedOn w:val="TableNormal"/>
    <w:uiPriority w:val="59"/>
    <w:rsid w:val="00760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0994">
      <w:bodyDiv w:val="1"/>
      <w:marLeft w:val="0"/>
      <w:marRight w:val="0"/>
      <w:marTop w:val="0"/>
      <w:marBottom w:val="0"/>
      <w:divBdr>
        <w:top w:val="none" w:sz="0" w:space="0" w:color="auto"/>
        <w:left w:val="none" w:sz="0" w:space="0" w:color="auto"/>
        <w:bottom w:val="none" w:sz="0" w:space="0" w:color="auto"/>
        <w:right w:val="none" w:sz="0" w:space="0" w:color="auto"/>
      </w:divBdr>
    </w:div>
    <w:div w:id="324362863">
      <w:bodyDiv w:val="1"/>
      <w:marLeft w:val="0"/>
      <w:marRight w:val="0"/>
      <w:marTop w:val="0"/>
      <w:marBottom w:val="0"/>
      <w:divBdr>
        <w:top w:val="none" w:sz="0" w:space="0" w:color="auto"/>
        <w:left w:val="none" w:sz="0" w:space="0" w:color="auto"/>
        <w:bottom w:val="none" w:sz="0" w:space="0" w:color="auto"/>
        <w:right w:val="none" w:sz="0" w:space="0" w:color="auto"/>
      </w:divBdr>
    </w:div>
    <w:div w:id="524320488">
      <w:bodyDiv w:val="1"/>
      <w:marLeft w:val="0"/>
      <w:marRight w:val="0"/>
      <w:marTop w:val="0"/>
      <w:marBottom w:val="0"/>
      <w:divBdr>
        <w:top w:val="none" w:sz="0" w:space="0" w:color="auto"/>
        <w:left w:val="none" w:sz="0" w:space="0" w:color="auto"/>
        <w:bottom w:val="none" w:sz="0" w:space="0" w:color="auto"/>
        <w:right w:val="none" w:sz="0" w:space="0" w:color="auto"/>
      </w:divBdr>
      <w:divsChild>
        <w:div w:id="1278023802">
          <w:marLeft w:val="806"/>
          <w:marRight w:val="0"/>
          <w:marTop w:val="106"/>
          <w:marBottom w:val="0"/>
          <w:divBdr>
            <w:top w:val="none" w:sz="0" w:space="0" w:color="auto"/>
            <w:left w:val="none" w:sz="0" w:space="0" w:color="auto"/>
            <w:bottom w:val="none" w:sz="0" w:space="0" w:color="auto"/>
            <w:right w:val="none" w:sz="0" w:space="0" w:color="auto"/>
          </w:divBdr>
        </w:div>
      </w:divsChild>
    </w:div>
    <w:div w:id="616790119">
      <w:bodyDiv w:val="1"/>
      <w:marLeft w:val="0"/>
      <w:marRight w:val="0"/>
      <w:marTop w:val="0"/>
      <w:marBottom w:val="0"/>
      <w:divBdr>
        <w:top w:val="none" w:sz="0" w:space="0" w:color="auto"/>
        <w:left w:val="none" w:sz="0" w:space="0" w:color="auto"/>
        <w:bottom w:val="none" w:sz="0" w:space="0" w:color="auto"/>
        <w:right w:val="none" w:sz="0" w:space="0" w:color="auto"/>
      </w:divBdr>
    </w:div>
    <w:div w:id="643394791">
      <w:bodyDiv w:val="1"/>
      <w:marLeft w:val="0"/>
      <w:marRight w:val="0"/>
      <w:marTop w:val="0"/>
      <w:marBottom w:val="0"/>
      <w:divBdr>
        <w:top w:val="none" w:sz="0" w:space="0" w:color="auto"/>
        <w:left w:val="none" w:sz="0" w:space="0" w:color="auto"/>
        <w:bottom w:val="none" w:sz="0" w:space="0" w:color="auto"/>
        <w:right w:val="none" w:sz="0" w:space="0" w:color="auto"/>
      </w:divBdr>
    </w:div>
    <w:div w:id="715475056">
      <w:bodyDiv w:val="1"/>
      <w:marLeft w:val="0"/>
      <w:marRight w:val="0"/>
      <w:marTop w:val="0"/>
      <w:marBottom w:val="0"/>
      <w:divBdr>
        <w:top w:val="none" w:sz="0" w:space="0" w:color="auto"/>
        <w:left w:val="none" w:sz="0" w:space="0" w:color="auto"/>
        <w:bottom w:val="none" w:sz="0" w:space="0" w:color="auto"/>
        <w:right w:val="none" w:sz="0" w:space="0" w:color="auto"/>
      </w:divBdr>
    </w:div>
    <w:div w:id="819468627">
      <w:bodyDiv w:val="1"/>
      <w:marLeft w:val="0"/>
      <w:marRight w:val="0"/>
      <w:marTop w:val="0"/>
      <w:marBottom w:val="0"/>
      <w:divBdr>
        <w:top w:val="none" w:sz="0" w:space="0" w:color="auto"/>
        <w:left w:val="none" w:sz="0" w:space="0" w:color="auto"/>
        <w:bottom w:val="none" w:sz="0" w:space="0" w:color="auto"/>
        <w:right w:val="none" w:sz="0" w:space="0" w:color="auto"/>
      </w:divBdr>
      <w:divsChild>
        <w:div w:id="1393626351">
          <w:marLeft w:val="806"/>
          <w:marRight w:val="0"/>
          <w:marTop w:val="106"/>
          <w:marBottom w:val="0"/>
          <w:divBdr>
            <w:top w:val="none" w:sz="0" w:space="0" w:color="auto"/>
            <w:left w:val="none" w:sz="0" w:space="0" w:color="auto"/>
            <w:bottom w:val="none" w:sz="0" w:space="0" w:color="auto"/>
            <w:right w:val="none" w:sz="0" w:space="0" w:color="auto"/>
          </w:divBdr>
        </w:div>
      </w:divsChild>
    </w:div>
    <w:div w:id="1081878876">
      <w:bodyDiv w:val="1"/>
      <w:marLeft w:val="0"/>
      <w:marRight w:val="0"/>
      <w:marTop w:val="0"/>
      <w:marBottom w:val="0"/>
      <w:divBdr>
        <w:top w:val="none" w:sz="0" w:space="0" w:color="auto"/>
        <w:left w:val="none" w:sz="0" w:space="0" w:color="auto"/>
        <w:bottom w:val="none" w:sz="0" w:space="0" w:color="auto"/>
        <w:right w:val="none" w:sz="0" w:space="0" w:color="auto"/>
      </w:divBdr>
      <w:divsChild>
        <w:div w:id="1504979411">
          <w:marLeft w:val="806"/>
          <w:marRight w:val="0"/>
          <w:marTop w:val="125"/>
          <w:marBottom w:val="0"/>
          <w:divBdr>
            <w:top w:val="none" w:sz="0" w:space="0" w:color="auto"/>
            <w:left w:val="none" w:sz="0" w:space="0" w:color="auto"/>
            <w:bottom w:val="none" w:sz="0" w:space="0" w:color="auto"/>
            <w:right w:val="none" w:sz="0" w:space="0" w:color="auto"/>
          </w:divBdr>
        </w:div>
        <w:div w:id="2110394893">
          <w:marLeft w:val="806"/>
          <w:marRight w:val="0"/>
          <w:marTop w:val="125"/>
          <w:marBottom w:val="0"/>
          <w:divBdr>
            <w:top w:val="none" w:sz="0" w:space="0" w:color="auto"/>
            <w:left w:val="none" w:sz="0" w:space="0" w:color="auto"/>
            <w:bottom w:val="none" w:sz="0" w:space="0" w:color="auto"/>
            <w:right w:val="none" w:sz="0" w:space="0" w:color="auto"/>
          </w:divBdr>
        </w:div>
        <w:div w:id="957027320">
          <w:marLeft w:val="806"/>
          <w:marRight w:val="0"/>
          <w:marTop w:val="125"/>
          <w:marBottom w:val="0"/>
          <w:divBdr>
            <w:top w:val="none" w:sz="0" w:space="0" w:color="auto"/>
            <w:left w:val="none" w:sz="0" w:space="0" w:color="auto"/>
            <w:bottom w:val="none" w:sz="0" w:space="0" w:color="auto"/>
            <w:right w:val="none" w:sz="0" w:space="0" w:color="auto"/>
          </w:divBdr>
        </w:div>
        <w:div w:id="1840996319">
          <w:marLeft w:val="806"/>
          <w:marRight w:val="0"/>
          <w:marTop w:val="125"/>
          <w:marBottom w:val="0"/>
          <w:divBdr>
            <w:top w:val="none" w:sz="0" w:space="0" w:color="auto"/>
            <w:left w:val="none" w:sz="0" w:space="0" w:color="auto"/>
            <w:bottom w:val="none" w:sz="0" w:space="0" w:color="auto"/>
            <w:right w:val="none" w:sz="0" w:space="0" w:color="auto"/>
          </w:divBdr>
        </w:div>
        <w:div w:id="1667899726">
          <w:marLeft w:val="806"/>
          <w:marRight w:val="0"/>
          <w:marTop w:val="125"/>
          <w:marBottom w:val="0"/>
          <w:divBdr>
            <w:top w:val="none" w:sz="0" w:space="0" w:color="auto"/>
            <w:left w:val="none" w:sz="0" w:space="0" w:color="auto"/>
            <w:bottom w:val="none" w:sz="0" w:space="0" w:color="auto"/>
            <w:right w:val="none" w:sz="0" w:space="0" w:color="auto"/>
          </w:divBdr>
        </w:div>
        <w:div w:id="299267205">
          <w:marLeft w:val="806"/>
          <w:marRight w:val="0"/>
          <w:marTop w:val="125"/>
          <w:marBottom w:val="0"/>
          <w:divBdr>
            <w:top w:val="none" w:sz="0" w:space="0" w:color="auto"/>
            <w:left w:val="none" w:sz="0" w:space="0" w:color="auto"/>
            <w:bottom w:val="none" w:sz="0" w:space="0" w:color="auto"/>
            <w:right w:val="none" w:sz="0" w:space="0" w:color="auto"/>
          </w:divBdr>
        </w:div>
      </w:divsChild>
    </w:div>
    <w:div w:id="1095980978">
      <w:bodyDiv w:val="1"/>
      <w:marLeft w:val="0"/>
      <w:marRight w:val="0"/>
      <w:marTop w:val="0"/>
      <w:marBottom w:val="0"/>
      <w:divBdr>
        <w:top w:val="none" w:sz="0" w:space="0" w:color="auto"/>
        <w:left w:val="none" w:sz="0" w:space="0" w:color="auto"/>
        <w:bottom w:val="none" w:sz="0" w:space="0" w:color="auto"/>
        <w:right w:val="none" w:sz="0" w:space="0" w:color="auto"/>
      </w:divBdr>
      <w:divsChild>
        <w:div w:id="1236012795">
          <w:marLeft w:val="806"/>
          <w:marRight w:val="0"/>
          <w:marTop w:val="106"/>
          <w:marBottom w:val="0"/>
          <w:divBdr>
            <w:top w:val="none" w:sz="0" w:space="0" w:color="auto"/>
            <w:left w:val="none" w:sz="0" w:space="0" w:color="auto"/>
            <w:bottom w:val="none" w:sz="0" w:space="0" w:color="auto"/>
            <w:right w:val="none" w:sz="0" w:space="0" w:color="auto"/>
          </w:divBdr>
        </w:div>
      </w:divsChild>
    </w:div>
    <w:div w:id="1110786056">
      <w:bodyDiv w:val="1"/>
      <w:marLeft w:val="0"/>
      <w:marRight w:val="0"/>
      <w:marTop w:val="0"/>
      <w:marBottom w:val="0"/>
      <w:divBdr>
        <w:top w:val="none" w:sz="0" w:space="0" w:color="auto"/>
        <w:left w:val="none" w:sz="0" w:space="0" w:color="auto"/>
        <w:bottom w:val="none" w:sz="0" w:space="0" w:color="auto"/>
        <w:right w:val="none" w:sz="0" w:space="0" w:color="auto"/>
      </w:divBdr>
    </w:div>
    <w:div w:id="1155872745">
      <w:bodyDiv w:val="1"/>
      <w:marLeft w:val="0"/>
      <w:marRight w:val="0"/>
      <w:marTop w:val="0"/>
      <w:marBottom w:val="0"/>
      <w:divBdr>
        <w:top w:val="none" w:sz="0" w:space="0" w:color="auto"/>
        <w:left w:val="none" w:sz="0" w:space="0" w:color="auto"/>
        <w:bottom w:val="none" w:sz="0" w:space="0" w:color="auto"/>
        <w:right w:val="none" w:sz="0" w:space="0" w:color="auto"/>
      </w:divBdr>
    </w:div>
    <w:div w:id="1356542259">
      <w:bodyDiv w:val="1"/>
      <w:marLeft w:val="0"/>
      <w:marRight w:val="0"/>
      <w:marTop w:val="0"/>
      <w:marBottom w:val="0"/>
      <w:divBdr>
        <w:top w:val="none" w:sz="0" w:space="0" w:color="auto"/>
        <w:left w:val="none" w:sz="0" w:space="0" w:color="auto"/>
        <w:bottom w:val="none" w:sz="0" w:space="0" w:color="auto"/>
        <w:right w:val="none" w:sz="0" w:space="0" w:color="auto"/>
      </w:divBdr>
    </w:div>
    <w:div w:id="1400127182">
      <w:bodyDiv w:val="1"/>
      <w:marLeft w:val="0"/>
      <w:marRight w:val="0"/>
      <w:marTop w:val="0"/>
      <w:marBottom w:val="0"/>
      <w:divBdr>
        <w:top w:val="none" w:sz="0" w:space="0" w:color="auto"/>
        <w:left w:val="none" w:sz="0" w:space="0" w:color="auto"/>
        <w:bottom w:val="none" w:sz="0" w:space="0" w:color="auto"/>
        <w:right w:val="none" w:sz="0" w:space="0" w:color="auto"/>
      </w:divBdr>
    </w:div>
    <w:div w:id="1569729719">
      <w:bodyDiv w:val="1"/>
      <w:marLeft w:val="0"/>
      <w:marRight w:val="0"/>
      <w:marTop w:val="0"/>
      <w:marBottom w:val="0"/>
      <w:divBdr>
        <w:top w:val="none" w:sz="0" w:space="0" w:color="auto"/>
        <w:left w:val="none" w:sz="0" w:space="0" w:color="auto"/>
        <w:bottom w:val="none" w:sz="0" w:space="0" w:color="auto"/>
        <w:right w:val="none" w:sz="0" w:space="0" w:color="auto"/>
      </w:divBdr>
      <w:divsChild>
        <w:div w:id="1821993832">
          <w:marLeft w:val="274"/>
          <w:marRight w:val="0"/>
          <w:marTop w:val="0"/>
          <w:marBottom w:val="0"/>
          <w:divBdr>
            <w:top w:val="none" w:sz="0" w:space="0" w:color="auto"/>
            <w:left w:val="none" w:sz="0" w:space="0" w:color="auto"/>
            <w:bottom w:val="none" w:sz="0" w:space="0" w:color="auto"/>
            <w:right w:val="none" w:sz="0" w:space="0" w:color="auto"/>
          </w:divBdr>
        </w:div>
        <w:div w:id="1630433931">
          <w:marLeft w:val="274"/>
          <w:marRight w:val="0"/>
          <w:marTop w:val="0"/>
          <w:marBottom w:val="0"/>
          <w:divBdr>
            <w:top w:val="none" w:sz="0" w:space="0" w:color="auto"/>
            <w:left w:val="none" w:sz="0" w:space="0" w:color="auto"/>
            <w:bottom w:val="none" w:sz="0" w:space="0" w:color="auto"/>
            <w:right w:val="none" w:sz="0" w:space="0" w:color="auto"/>
          </w:divBdr>
        </w:div>
        <w:div w:id="87508118">
          <w:marLeft w:val="274"/>
          <w:marRight w:val="0"/>
          <w:marTop w:val="0"/>
          <w:marBottom w:val="0"/>
          <w:divBdr>
            <w:top w:val="none" w:sz="0" w:space="0" w:color="auto"/>
            <w:left w:val="none" w:sz="0" w:space="0" w:color="auto"/>
            <w:bottom w:val="none" w:sz="0" w:space="0" w:color="auto"/>
            <w:right w:val="none" w:sz="0" w:space="0" w:color="auto"/>
          </w:divBdr>
        </w:div>
        <w:div w:id="767655024">
          <w:marLeft w:val="274"/>
          <w:marRight w:val="0"/>
          <w:marTop w:val="0"/>
          <w:marBottom w:val="0"/>
          <w:divBdr>
            <w:top w:val="none" w:sz="0" w:space="0" w:color="auto"/>
            <w:left w:val="none" w:sz="0" w:space="0" w:color="auto"/>
            <w:bottom w:val="none" w:sz="0" w:space="0" w:color="auto"/>
            <w:right w:val="none" w:sz="0" w:space="0" w:color="auto"/>
          </w:divBdr>
        </w:div>
        <w:div w:id="1495993397">
          <w:marLeft w:val="274"/>
          <w:marRight w:val="0"/>
          <w:marTop w:val="0"/>
          <w:marBottom w:val="0"/>
          <w:divBdr>
            <w:top w:val="none" w:sz="0" w:space="0" w:color="auto"/>
            <w:left w:val="none" w:sz="0" w:space="0" w:color="auto"/>
            <w:bottom w:val="none" w:sz="0" w:space="0" w:color="auto"/>
            <w:right w:val="none" w:sz="0" w:space="0" w:color="auto"/>
          </w:divBdr>
        </w:div>
        <w:div w:id="924649606">
          <w:marLeft w:val="274"/>
          <w:marRight w:val="0"/>
          <w:marTop w:val="0"/>
          <w:marBottom w:val="0"/>
          <w:divBdr>
            <w:top w:val="none" w:sz="0" w:space="0" w:color="auto"/>
            <w:left w:val="none" w:sz="0" w:space="0" w:color="auto"/>
            <w:bottom w:val="none" w:sz="0" w:space="0" w:color="auto"/>
            <w:right w:val="none" w:sz="0" w:space="0" w:color="auto"/>
          </w:divBdr>
        </w:div>
        <w:div w:id="1846435019">
          <w:marLeft w:val="274"/>
          <w:marRight w:val="0"/>
          <w:marTop w:val="0"/>
          <w:marBottom w:val="0"/>
          <w:divBdr>
            <w:top w:val="none" w:sz="0" w:space="0" w:color="auto"/>
            <w:left w:val="none" w:sz="0" w:space="0" w:color="auto"/>
            <w:bottom w:val="none" w:sz="0" w:space="0" w:color="auto"/>
            <w:right w:val="none" w:sz="0" w:space="0" w:color="auto"/>
          </w:divBdr>
        </w:div>
        <w:div w:id="970940872">
          <w:marLeft w:val="274"/>
          <w:marRight w:val="0"/>
          <w:marTop w:val="0"/>
          <w:marBottom w:val="0"/>
          <w:divBdr>
            <w:top w:val="none" w:sz="0" w:space="0" w:color="auto"/>
            <w:left w:val="none" w:sz="0" w:space="0" w:color="auto"/>
            <w:bottom w:val="none" w:sz="0" w:space="0" w:color="auto"/>
            <w:right w:val="none" w:sz="0" w:space="0" w:color="auto"/>
          </w:divBdr>
        </w:div>
        <w:div w:id="1730419837">
          <w:marLeft w:val="274"/>
          <w:marRight w:val="0"/>
          <w:marTop w:val="0"/>
          <w:marBottom w:val="0"/>
          <w:divBdr>
            <w:top w:val="none" w:sz="0" w:space="0" w:color="auto"/>
            <w:left w:val="none" w:sz="0" w:space="0" w:color="auto"/>
            <w:bottom w:val="none" w:sz="0" w:space="0" w:color="auto"/>
            <w:right w:val="none" w:sz="0" w:space="0" w:color="auto"/>
          </w:divBdr>
        </w:div>
        <w:div w:id="519974694">
          <w:marLeft w:val="274"/>
          <w:marRight w:val="0"/>
          <w:marTop w:val="0"/>
          <w:marBottom w:val="0"/>
          <w:divBdr>
            <w:top w:val="none" w:sz="0" w:space="0" w:color="auto"/>
            <w:left w:val="none" w:sz="0" w:space="0" w:color="auto"/>
            <w:bottom w:val="none" w:sz="0" w:space="0" w:color="auto"/>
            <w:right w:val="none" w:sz="0" w:space="0" w:color="auto"/>
          </w:divBdr>
        </w:div>
        <w:div w:id="2017684954">
          <w:marLeft w:val="274"/>
          <w:marRight w:val="0"/>
          <w:marTop w:val="0"/>
          <w:marBottom w:val="0"/>
          <w:divBdr>
            <w:top w:val="none" w:sz="0" w:space="0" w:color="auto"/>
            <w:left w:val="none" w:sz="0" w:space="0" w:color="auto"/>
            <w:bottom w:val="none" w:sz="0" w:space="0" w:color="auto"/>
            <w:right w:val="none" w:sz="0" w:space="0" w:color="auto"/>
          </w:divBdr>
        </w:div>
        <w:div w:id="1793015858">
          <w:marLeft w:val="274"/>
          <w:marRight w:val="0"/>
          <w:marTop w:val="0"/>
          <w:marBottom w:val="0"/>
          <w:divBdr>
            <w:top w:val="none" w:sz="0" w:space="0" w:color="auto"/>
            <w:left w:val="none" w:sz="0" w:space="0" w:color="auto"/>
            <w:bottom w:val="none" w:sz="0" w:space="0" w:color="auto"/>
            <w:right w:val="none" w:sz="0" w:space="0" w:color="auto"/>
          </w:divBdr>
        </w:div>
      </w:divsChild>
    </w:div>
    <w:div w:id="1586256363">
      <w:bodyDiv w:val="1"/>
      <w:marLeft w:val="0"/>
      <w:marRight w:val="0"/>
      <w:marTop w:val="0"/>
      <w:marBottom w:val="0"/>
      <w:divBdr>
        <w:top w:val="none" w:sz="0" w:space="0" w:color="auto"/>
        <w:left w:val="none" w:sz="0" w:space="0" w:color="auto"/>
        <w:bottom w:val="none" w:sz="0" w:space="0" w:color="auto"/>
        <w:right w:val="none" w:sz="0" w:space="0" w:color="auto"/>
      </w:divBdr>
    </w:div>
    <w:div w:id="1765223814">
      <w:bodyDiv w:val="1"/>
      <w:marLeft w:val="0"/>
      <w:marRight w:val="0"/>
      <w:marTop w:val="0"/>
      <w:marBottom w:val="0"/>
      <w:divBdr>
        <w:top w:val="none" w:sz="0" w:space="0" w:color="auto"/>
        <w:left w:val="none" w:sz="0" w:space="0" w:color="auto"/>
        <w:bottom w:val="none" w:sz="0" w:space="0" w:color="auto"/>
        <w:right w:val="none" w:sz="0" w:space="0" w:color="auto"/>
      </w:divBdr>
      <w:divsChild>
        <w:div w:id="795752978">
          <w:marLeft w:val="806"/>
          <w:marRight w:val="0"/>
          <w:marTop w:val="106"/>
          <w:marBottom w:val="0"/>
          <w:divBdr>
            <w:top w:val="none" w:sz="0" w:space="0" w:color="auto"/>
            <w:left w:val="none" w:sz="0" w:space="0" w:color="auto"/>
            <w:bottom w:val="none" w:sz="0" w:space="0" w:color="auto"/>
            <w:right w:val="none" w:sz="0" w:space="0" w:color="auto"/>
          </w:divBdr>
        </w:div>
      </w:divsChild>
    </w:div>
    <w:div w:id="1883129774">
      <w:bodyDiv w:val="1"/>
      <w:marLeft w:val="0"/>
      <w:marRight w:val="0"/>
      <w:marTop w:val="0"/>
      <w:marBottom w:val="0"/>
      <w:divBdr>
        <w:top w:val="none" w:sz="0" w:space="0" w:color="auto"/>
        <w:left w:val="none" w:sz="0" w:space="0" w:color="auto"/>
        <w:bottom w:val="none" w:sz="0" w:space="0" w:color="auto"/>
        <w:right w:val="none" w:sz="0" w:space="0" w:color="auto"/>
      </w:divBdr>
      <w:divsChild>
        <w:div w:id="112094920">
          <w:marLeft w:val="547"/>
          <w:marRight w:val="0"/>
          <w:marTop w:val="96"/>
          <w:marBottom w:val="0"/>
          <w:divBdr>
            <w:top w:val="none" w:sz="0" w:space="0" w:color="auto"/>
            <w:left w:val="none" w:sz="0" w:space="0" w:color="auto"/>
            <w:bottom w:val="none" w:sz="0" w:space="0" w:color="auto"/>
            <w:right w:val="none" w:sz="0" w:space="0" w:color="auto"/>
          </w:divBdr>
        </w:div>
        <w:div w:id="642781815">
          <w:marLeft w:val="547"/>
          <w:marRight w:val="0"/>
          <w:marTop w:val="96"/>
          <w:marBottom w:val="0"/>
          <w:divBdr>
            <w:top w:val="none" w:sz="0" w:space="0" w:color="auto"/>
            <w:left w:val="none" w:sz="0" w:space="0" w:color="auto"/>
            <w:bottom w:val="none" w:sz="0" w:space="0" w:color="auto"/>
            <w:right w:val="none" w:sz="0" w:space="0" w:color="auto"/>
          </w:divBdr>
        </w:div>
        <w:div w:id="1038165675">
          <w:marLeft w:val="547"/>
          <w:marRight w:val="0"/>
          <w:marTop w:val="96"/>
          <w:marBottom w:val="0"/>
          <w:divBdr>
            <w:top w:val="none" w:sz="0" w:space="0" w:color="auto"/>
            <w:left w:val="none" w:sz="0" w:space="0" w:color="auto"/>
            <w:bottom w:val="none" w:sz="0" w:space="0" w:color="auto"/>
            <w:right w:val="none" w:sz="0" w:space="0" w:color="auto"/>
          </w:divBdr>
        </w:div>
        <w:div w:id="2063750006">
          <w:marLeft w:val="547"/>
          <w:marRight w:val="0"/>
          <w:marTop w:val="96"/>
          <w:marBottom w:val="0"/>
          <w:divBdr>
            <w:top w:val="none" w:sz="0" w:space="0" w:color="auto"/>
            <w:left w:val="none" w:sz="0" w:space="0" w:color="auto"/>
            <w:bottom w:val="none" w:sz="0" w:space="0" w:color="auto"/>
            <w:right w:val="none" w:sz="0" w:space="0" w:color="auto"/>
          </w:divBdr>
        </w:div>
      </w:divsChild>
    </w:div>
    <w:div w:id="2128505734">
      <w:bodyDiv w:val="1"/>
      <w:marLeft w:val="0"/>
      <w:marRight w:val="0"/>
      <w:marTop w:val="0"/>
      <w:marBottom w:val="0"/>
      <w:divBdr>
        <w:top w:val="none" w:sz="0" w:space="0" w:color="auto"/>
        <w:left w:val="none" w:sz="0" w:space="0" w:color="auto"/>
        <w:bottom w:val="none" w:sz="0" w:space="0" w:color="auto"/>
        <w:right w:val="none" w:sz="0" w:space="0" w:color="auto"/>
      </w:divBdr>
      <w:divsChild>
        <w:div w:id="972518935">
          <w:marLeft w:val="806"/>
          <w:marRight w:val="0"/>
          <w:marTop w:val="106"/>
          <w:marBottom w:val="0"/>
          <w:divBdr>
            <w:top w:val="none" w:sz="0" w:space="0" w:color="auto"/>
            <w:left w:val="none" w:sz="0" w:space="0" w:color="auto"/>
            <w:bottom w:val="none" w:sz="0" w:space="0" w:color="auto"/>
            <w:right w:val="none" w:sz="0" w:space="0" w:color="auto"/>
          </w:divBdr>
        </w:div>
      </w:divsChild>
    </w:div>
    <w:div w:id="2142574928">
      <w:bodyDiv w:val="1"/>
      <w:marLeft w:val="0"/>
      <w:marRight w:val="0"/>
      <w:marTop w:val="0"/>
      <w:marBottom w:val="0"/>
      <w:divBdr>
        <w:top w:val="none" w:sz="0" w:space="0" w:color="auto"/>
        <w:left w:val="none" w:sz="0" w:space="0" w:color="auto"/>
        <w:bottom w:val="none" w:sz="0" w:space="0" w:color="auto"/>
        <w:right w:val="none" w:sz="0" w:space="0" w:color="auto"/>
      </w:divBdr>
      <w:divsChild>
        <w:div w:id="1882397317">
          <w:marLeft w:val="80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864</Words>
  <Characters>4929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Johnson</dc:creator>
  <cp:lastModifiedBy>I Johnson</cp:lastModifiedBy>
  <cp:revision>3</cp:revision>
  <dcterms:created xsi:type="dcterms:W3CDTF">2022-06-06T14:14:00Z</dcterms:created>
  <dcterms:modified xsi:type="dcterms:W3CDTF">2022-06-06T14:14:00Z</dcterms:modified>
</cp:coreProperties>
</file>