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1931" w14:textId="77777777" w:rsidR="00C03492" w:rsidRPr="0009732D" w:rsidRDefault="003566D0">
      <w:pPr>
        <w:pStyle w:val="Heading1"/>
        <w:spacing w:after="375"/>
        <w:ind w:left="-5"/>
        <w:rPr>
          <w:color w:val="275317" w:themeColor="accent6" w:themeShade="80"/>
        </w:rPr>
      </w:pPr>
      <w:r w:rsidRPr="0009732D">
        <w:rPr>
          <w:color w:val="275317" w:themeColor="accent6" w:themeShade="80"/>
        </w:rPr>
        <w:t xml:space="preserve">Pupil premium strategy statement </w:t>
      </w:r>
    </w:p>
    <w:p w14:paraId="05E2394E" w14:textId="26A2EADE" w:rsidR="00C03492" w:rsidRDefault="003566D0">
      <w:pPr>
        <w:pBdr>
          <w:top w:val="none" w:sz="0" w:space="0" w:color="auto"/>
          <w:left w:val="none" w:sz="0" w:space="0" w:color="auto"/>
          <w:bottom w:val="none" w:sz="0" w:space="0" w:color="auto"/>
          <w:right w:val="none" w:sz="0" w:space="0" w:color="auto"/>
        </w:pBdr>
        <w:spacing w:after="230" w:line="251" w:lineRule="auto"/>
        <w:ind w:left="-5"/>
      </w:pPr>
      <w:r>
        <w:rPr>
          <w:color w:val="000000"/>
        </w:rPr>
        <w:t>This statement details our school’s use of pupil premium (and recovery premium for the 202</w:t>
      </w:r>
      <w:r w:rsidR="005E21E6">
        <w:rPr>
          <w:color w:val="000000"/>
        </w:rPr>
        <w:t>4</w:t>
      </w:r>
      <w:r>
        <w:rPr>
          <w:color w:val="000000"/>
        </w:rPr>
        <w:t xml:space="preserve"> to 202</w:t>
      </w:r>
      <w:r w:rsidR="005E21E6">
        <w:rPr>
          <w:color w:val="000000"/>
        </w:rPr>
        <w:t>5</w:t>
      </w:r>
      <w:r>
        <w:rPr>
          <w:color w:val="000000"/>
        </w:rPr>
        <w:t xml:space="preserve"> academic year) funding to help improve the attainment of our disadvantaged pupils.  </w:t>
      </w:r>
    </w:p>
    <w:p w14:paraId="52BD2A45" w14:textId="77777777" w:rsidR="00C03492" w:rsidRDefault="003566D0">
      <w:pPr>
        <w:pBdr>
          <w:top w:val="none" w:sz="0" w:space="0" w:color="auto"/>
          <w:left w:val="none" w:sz="0" w:space="0" w:color="auto"/>
          <w:bottom w:val="none" w:sz="0" w:space="0" w:color="auto"/>
          <w:right w:val="none" w:sz="0" w:space="0" w:color="auto"/>
        </w:pBdr>
        <w:spacing w:after="540" w:line="251" w:lineRule="auto"/>
        <w:ind w:left="-5"/>
      </w:pPr>
      <w:r>
        <w:rPr>
          <w:color w:val="000000"/>
        </w:rPr>
        <w:t xml:space="preserve">It outlines our pupil premium strategy, how we intend to spend the funding in this academic year and the effect that last year’s spending of pupil premium had within our school. </w:t>
      </w:r>
    </w:p>
    <w:p w14:paraId="3E0B771A" w14:textId="77777777" w:rsidR="00C03492" w:rsidRPr="0009732D" w:rsidRDefault="003566D0">
      <w:pPr>
        <w:pStyle w:val="Heading2"/>
        <w:ind w:left="-5"/>
        <w:rPr>
          <w:color w:val="275317" w:themeColor="accent6" w:themeShade="80"/>
        </w:rPr>
      </w:pPr>
      <w:r w:rsidRPr="0009732D">
        <w:rPr>
          <w:color w:val="275317" w:themeColor="accent6" w:themeShade="80"/>
        </w:rPr>
        <w:t xml:space="preserve">School overview </w:t>
      </w:r>
    </w:p>
    <w:tbl>
      <w:tblPr>
        <w:tblStyle w:val="TableGrid"/>
        <w:tblW w:w="10456" w:type="dxa"/>
        <w:tblInd w:w="6" w:type="dxa"/>
        <w:tblCellMar>
          <w:top w:w="72" w:type="dxa"/>
          <w:left w:w="164" w:type="dxa"/>
          <w:right w:w="115" w:type="dxa"/>
        </w:tblCellMar>
        <w:tblLook w:val="04A0" w:firstRow="1" w:lastRow="0" w:firstColumn="1" w:lastColumn="0" w:noHBand="0" w:noVBand="1"/>
      </w:tblPr>
      <w:tblGrid>
        <w:gridCol w:w="7183"/>
        <w:gridCol w:w="3273"/>
      </w:tblGrid>
      <w:tr w:rsidR="00C03492" w14:paraId="4C15457C" w14:textId="77777777" w:rsidTr="0009732D">
        <w:trPr>
          <w:trHeight w:val="403"/>
        </w:trPr>
        <w:tc>
          <w:tcPr>
            <w:tcW w:w="7183"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58E4F8B6"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Detail </w:t>
            </w:r>
          </w:p>
        </w:tc>
        <w:tc>
          <w:tcPr>
            <w:tcW w:w="3273"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632636E8"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Data </w:t>
            </w:r>
          </w:p>
        </w:tc>
      </w:tr>
      <w:tr w:rsidR="00C03492" w14:paraId="075FC98E" w14:textId="77777777">
        <w:trPr>
          <w:trHeight w:val="683"/>
        </w:trPr>
        <w:tc>
          <w:tcPr>
            <w:tcW w:w="7183" w:type="dxa"/>
            <w:tcBorders>
              <w:top w:val="single" w:sz="4" w:space="0" w:color="000000"/>
              <w:left w:val="single" w:sz="4" w:space="0" w:color="000000"/>
              <w:bottom w:val="single" w:sz="4" w:space="0" w:color="000000"/>
              <w:right w:val="single" w:sz="4" w:space="0" w:color="000000"/>
            </w:tcBorders>
          </w:tcPr>
          <w:p w14:paraId="671792C4"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School name </w:t>
            </w:r>
          </w:p>
        </w:tc>
        <w:tc>
          <w:tcPr>
            <w:tcW w:w="3273" w:type="dxa"/>
            <w:tcBorders>
              <w:top w:val="single" w:sz="4" w:space="0" w:color="000000"/>
              <w:left w:val="single" w:sz="4" w:space="0" w:color="000000"/>
              <w:bottom w:val="single" w:sz="4" w:space="0" w:color="000000"/>
              <w:right w:val="single" w:sz="4" w:space="0" w:color="000000"/>
            </w:tcBorders>
          </w:tcPr>
          <w:p w14:paraId="0E66588D" w14:textId="003AB84E"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t xml:space="preserve">St </w:t>
            </w:r>
            <w:r w:rsidR="005E21E6">
              <w:t>Bede’s Catholic School and Byron Sixth Form College.</w:t>
            </w:r>
          </w:p>
        </w:tc>
      </w:tr>
      <w:tr w:rsidR="00C03492" w14:paraId="63FBEA94" w14:textId="77777777">
        <w:trPr>
          <w:trHeight w:val="408"/>
        </w:trPr>
        <w:tc>
          <w:tcPr>
            <w:tcW w:w="7183" w:type="dxa"/>
            <w:tcBorders>
              <w:top w:val="single" w:sz="4" w:space="0" w:color="000000"/>
              <w:left w:val="single" w:sz="4" w:space="0" w:color="000000"/>
              <w:bottom w:val="single" w:sz="4" w:space="0" w:color="000000"/>
              <w:right w:val="single" w:sz="4" w:space="0" w:color="000000"/>
            </w:tcBorders>
          </w:tcPr>
          <w:p w14:paraId="00C40623"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Number of pupils in school  </w:t>
            </w:r>
          </w:p>
        </w:tc>
        <w:tc>
          <w:tcPr>
            <w:tcW w:w="3273" w:type="dxa"/>
            <w:tcBorders>
              <w:top w:val="single" w:sz="4" w:space="0" w:color="000000"/>
              <w:left w:val="single" w:sz="4" w:space="0" w:color="000000"/>
              <w:bottom w:val="single" w:sz="4" w:space="0" w:color="000000"/>
              <w:right w:val="single" w:sz="4" w:space="0" w:color="000000"/>
            </w:tcBorders>
          </w:tcPr>
          <w:p w14:paraId="7B2C0D01" w14:textId="54E9E0A9" w:rsidR="00C03492" w:rsidRDefault="005E21E6">
            <w:pPr>
              <w:pBdr>
                <w:top w:val="none" w:sz="0" w:space="0" w:color="auto"/>
                <w:left w:val="none" w:sz="0" w:space="0" w:color="auto"/>
                <w:bottom w:val="none" w:sz="0" w:space="0" w:color="auto"/>
                <w:right w:val="none" w:sz="0" w:space="0" w:color="auto"/>
              </w:pBdr>
              <w:spacing w:after="0" w:line="259" w:lineRule="auto"/>
              <w:ind w:left="1" w:firstLine="0"/>
            </w:pPr>
            <w:r>
              <w:t>962</w:t>
            </w:r>
          </w:p>
        </w:tc>
      </w:tr>
      <w:tr w:rsidR="00C03492" w14:paraId="5C72A266" w14:textId="77777777">
        <w:trPr>
          <w:trHeight w:val="406"/>
        </w:trPr>
        <w:tc>
          <w:tcPr>
            <w:tcW w:w="7183" w:type="dxa"/>
            <w:tcBorders>
              <w:top w:val="single" w:sz="4" w:space="0" w:color="000000"/>
              <w:left w:val="single" w:sz="4" w:space="0" w:color="000000"/>
              <w:bottom w:val="single" w:sz="4" w:space="0" w:color="000000"/>
              <w:right w:val="single" w:sz="4" w:space="0" w:color="000000"/>
            </w:tcBorders>
          </w:tcPr>
          <w:p w14:paraId="526327E0"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Proportion (%) of pupil premium eligible pupils </w:t>
            </w:r>
          </w:p>
        </w:tc>
        <w:tc>
          <w:tcPr>
            <w:tcW w:w="3273" w:type="dxa"/>
            <w:tcBorders>
              <w:top w:val="single" w:sz="4" w:space="0" w:color="000000"/>
              <w:left w:val="single" w:sz="4" w:space="0" w:color="000000"/>
              <w:bottom w:val="single" w:sz="4" w:space="0" w:color="000000"/>
              <w:right w:val="single" w:sz="4" w:space="0" w:color="000000"/>
            </w:tcBorders>
          </w:tcPr>
          <w:p w14:paraId="40FD9CBC" w14:textId="513716FF" w:rsidR="00C03492" w:rsidRDefault="005E21E6" w:rsidP="005E21E6">
            <w:pPr>
              <w:pBdr>
                <w:top w:val="none" w:sz="0" w:space="0" w:color="auto"/>
                <w:left w:val="none" w:sz="0" w:space="0" w:color="auto"/>
                <w:bottom w:val="none" w:sz="0" w:space="0" w:color="auto"/>
                <w:right w:val="none" w:sz="0" w:space="0" w:color="auto"/>
              </w:pBdr>
              <w:spacing w:after="0" w:line="259" w:lineRule="auto"/>
            </w:pPr>
            <w:r>
              <w:rPr>
                <w:color w:val="000000"/>
              </w:rPr>
              <w:t xml:space="preserve">35.03% </w:t>
            </w:r>
          </w:p>
        </w:tc>
      </w:tr>
      <w:tr w:rsidR="00C03492" w14:paraId="01D543B5" w14:textId="77777777">
        <w:trPr>
          <w:trHeight w:val="682"/>
        </w:trPr>
        <w:tc>
          <w:tcPr>
            <w:tcW w:w="7183" w:type="dxa"/>
            <w:tcBorders>
              <w:top w:val="single" w:sz="4" w:space="0" w:color="000000"/>
              <w:left w:val="single" w:sz="4" w:space="0" w:color="000000"/>
              <w:bottom w:val="single" w:sz="4" w:space="0" w:color="000000"/>
              <w:right w:val="single" w:sz="4" w:space="0" w:color="000000"/>
            </w:tcBorders>
          </w:tcPr>
          <w:p w14:paraId="34CD158C"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Academic year/years that our current pupil premium strategy plan covers </w:t>
            </w:r>
            <w:r>
              <w:rPr>
                <w:b/>
              </w:rPr>
              <w:t>(</w:t>
            </w:r>
            <w:proofErr w:type="gramStart"/>
            <w:r>
              <w:rPr>
                <w:b/>
              </w:rPr>
              <w:t>3 year</w:t>
            </w:r>
            <w:proofErr w:type="gramEnd"/>
            <w:r>
              <w:rPr>
                <w:b/>
              </w:rPr>
              <w:t xml:space="preserve"> plans are recommended)</w:t>
            </w:r>
            <w:r>
              <w:t xml:space="preserve"> </w:t>
            </w:r>
          </w:p>
        </w:tc>
        <w:tc>
          <w:tcPr>
            <w:tcW w:w="3273" w:type="dxa"/>
            <w:tcBorders>
              <w:top w:val="single" w:sz="4" w:space="0" w:color="000000"/>
              <w:left w:val="single" w:sz="4" w:space="0" w:color="000000"/>
              <w:bottom w:val="single" w:sz="4" w:space="0" w:color="000000"/>
              <w:right w:val="single" w:sz="4" w:space="0" w:color="000000"/>
            </w:tcBorders>
          </w:tcPr>
          <w:p w14:paraId="3AC06451"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t xml:space="preserve">2022/2023 to 2024/2025 </w:t>
            </w:r>
          </w:p>
        </w:tc>
      </w:tr>
      <w:tr w:rsidR="00C03492" w14:paraId="5CEC544E" w14:textId="77777777">
        <w:trPr>
          <w:trHeight w:val="406"/>
        </w:trPr>
        <w:tc>
          <w:tcPr>
            <w:tcW w:w="7183" w:type="dxa"/>
            <w:tcBorders>
              <w:top w:val="single" w:sz="4" w:space="0" w:color="000000"/>
              <w:left w:val="single" w:sz="4" w:space="0" w:color="000000"/>
              <w:bottom w:val="single" w:sz="4" w:space="0" w:color="000000"/>
              <w:right w:val="single" w:sz="4" w:space="0" w:color="000000"/>
            </w:tcBorders>
          </w:tcPr>
          <w:p w14:paraId="6D9326C8"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Date this statement was published </w:t>
            </w:r>
          </w:p>
        </w:tc>
        <w:tc>
          <w:tcPr>
            <w:tcW w:w="3273" w:type="dxa"/>
            <w:tcBorders>
              <w:top w:val="single" w:sz="4" w:space="0" w:color="000000"/>
              <w:left w:val="single" w:sz="4" w:space="0" w:color="000000"/>
              <w:bottom w:val="single" w:sz="4" w:space="0" w:color="000000"/>
              <w:right w:val="single" w:sz="4" w:space="0" w:color="000000"/>
            </w:tcBorders>
          </w:tcPr>
          <w:p w14:paraId="4143B10F" w14:textId="066B1962" w:rsidR="00C03492" w:rsidRPr="00892AB2" w:rsidRDefault="008E0118">
            <w:pPr>
              <w:pBdr>
                <w:top w:val="none" w:sz="0" w:space="0" w:color="auto"/>
                <w:left w:val="none" w:sz="0" w:space="0" w:color="auto"/>
                <w:bottom w:val="none" w:sz="0" w:space="0" w:color="auto"/>
                <w:right w:val="none" w:sz="0" w:space="0" w:color="auto"/>
              </w:pBdr>
              <w:spacing w:after="0" w:line="259" w:lineRule="auto"/>
              <w:ind w:left="1" w:firstLine="0"/>
              <w:rPr>
                <w:color w:val="FF0000"/>
              </w:rPr>
            </w:pPr>
            <w:r w:rsidRPr="008E0118">
              <w:rPr>
                <w:color w:val="auto"/>
              </w:rPr>
              <w:t>December 31</w:t>
            </w:r>
            <w:r w:rsidRPr="008E0118">
              <w:rPr>
                <w:color w:val="auto"/>
                <w:vertAlign w:val="superscript"/>
              </w:rPr>
              <w:t>st</w:t>
            </w:r>
            <w:r w:rsidRPr="008E0118">
              <w:rPr>
                <w:color w:val="auto"/>
              </w:rPr>
              <w:t xml:space="preserve"> 2024</w:t>
            </w:r>
          </w:p>
        </w:tc>
      </w:tr>
      <w:tr w:rsidR="00C03492" w14:paraId="0627DA76" w14:textId="77777777">
        <w:trPr>
          <w:trHeight w:val="406"/>
        </w:trPr>
        <w:tc>
          <w:tcPr>
            <w:tcW w:w="7183" w:type="dxa"/>
            <w:tcBorders>
              <w:top w:val="single" w:sz="4" w:space="0" w:color="000000"/>
              <w:left w:val="single" w:sz="4" w:space="0" w:color="000000"/>
              <w:bottom w:val="single" w:sz="4" w:space="0" w:color="000000"/>
              <w:right w:val="single" w:sz="4" w:space="0" w:color="000000"/>
            </w:tcBorders>
          </w:tcPr>
          <w:p w14:paraId="716B1597"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Date on which it will be reviewed </w:t>
            </w:r>
          </w:p>
        </w:tc>
        <w:tc>
          <w:tcPr>
            <w:tcW w:w="3273" w:type="dxa"/>
            <w:tcBorders>
              <w:top w:val="single" w:sz="4" w:space="0" w:color="000000"/>
              <w:left w:val="single" w:sz="4" w:space="0" w:color="000000"/>
              <w:bottom w:val="single" w:sz="4" w:space="0" w:color="000000"/>
              <w:right w:val="single" w:sz="4" w:space="0" w:color="000000"/>
            </w:tcBorders>
          </w:tcPr>
          <w:p w14:paraId="34283938" w14:textId="01B39BEC"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t>July 202</w:t>
            </w:r>
            <w:r w:rsidR="00BD2485">
              <w:t>5</w:t>
            </w:r>
            <w:r>
              <w:t xml:space="preserve"> </w:t>
            </w:r>
          </w:p>
        </w:tc>
      </w:tr>
      <w:tr w:rsidR="00C03492" w14:paraId="0E4F509C" w14:textId="77777777">
        <w:trPr>
          <w:trHeight w:val="682"/>
        </w:trPr>
        <w:tc>
          <w:tcPr>
            <w:tcW w:w="7183" w:type="dxa"/>
            <w:tcBorders>
              <w:top w:val="single" w:sz="4" w:space="0" w:color="000000"/>
              <w:left w:val="single" w:sz="4" w:space="0" w:color="000000"/>
              <w:bottom w:val="single" w:sz="4" w:space="0" w:color="000000"/>
              <w:right w:val="single" w:sz="4" w:space="0" w:color="000000"/>
            </w:tcBorders>
          </w:tcPr>
          <w:p w14:paraId="41F48E6C"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Statement authorised by </w:t>
            </w:r>
          </w:p>
        </w:tc>
        <w:tc>
          <w:tcPr>
            <w:tcW w:w="3273" w:type="dxa"/>
            <w:tcBorders>
              <w:top w:val="single" w:sz="4" w:space="0" w:color="000000"/>
              <w:left w:val="single" w:sz="4" w:space="0" w:color="000000"/>
              <w:bottom w:val="single" w:sz="4" w:space="0" w:color="000000"/>
              <w:right w:val="single" w:sz="4" w:space="0" w:color="000000"/>
            </w:tcBorders>
          </w:tcPr>
          <w:p w14:paraId="420F93E5" w14:textId="6AA98FA1" w:rsidR="00BD2485" w:rsidRDefault="00BD2485">
            <w:pPr>
              <w:pBdr>
                <w:top w:val="none" w:sz="0" w:space="0" w:color="auto"/>
                <w:left w:val="none" w:sz="0" w:space="0" w:color="auto"/>
                <w:bottom w:val="none" w:sz="0" w:space="0" w:color="auto"/>
                <w:right w:val="none" w:sz="0" w:space="0" w:color="auto"/>
              </w:pBdr>
              <w:spacing w:after="0" w:line="259" w:lineRule="auto"/>
              <w:ind w:left="1" w:firstLine="0"/>
            </w:pPr>
            <w:r>
              <w:t>Frances Cessford,</w:t>
            </w:r>
          </w:p>
          <w:p w14:paraId="5E08AFDB" w14:textId="54259D47"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t xml:space="preserve">Headteacher </w:t>
            </w:r>
          </w:p>
        </w:tc>
      </w:tr>
      <w:tr w:rsidR="00C03492" w14:paraId="5DFB44DD" w14:textId="77777777">
        <w:trPr>
          <w:trHeight w:val="682"/>
        </w:trPr>
        <w:tc>
          <w:tcPr>
            <w:tcW w:w="7183" w:type="dxa"/>
            <w:tcBorders>
              <w:top w:val="single" w:sz="4" w:space="0" w:color="000000"/>
              <w:left w:val="single" w:sz="4" w:space="0" w:color="000000"/>
              <w:bottom w:val="single" w:sz="4" w:space="0" w:color="000000"/>
              <w:right w:val="single" w:sz="4" w:space="0" w:color="000000"/>
            </w:tcBorders>
          </w:tcPr>
          <w:p w14:paraId="13D4214E"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Pupil premium lead </w:t>
            </w:r>
          </w:p>
        </w:tc>
        <w:tc>
          <w:tcPr>
            <w:tcW w:w="3273" w:type="dxa"/>
            <w:tcBorders>
              <w:top w:val="single" w:sz="4" w:space="0" w:color="000000"/>
              <w:left w:val="single" w:sz="4" w:space="0" w:color="000000"/>
              <w:bottom w:val="single" w:sz="4" w:space="0" w:color="000000"/>
              <w:right w:val="single" w:sz="4" w:space="0" w:color="000000"/>
            </w:tcBorders>
          </w:tcPr>
          <w:p w14:paraId="3AD00D9E" w14:textId="77777777" w:rsidR="00BD2485" w:rsidRDefault="00BD2485" w:rsidP="00BD2485">
            <w:pPr>
              <w:pBdr>
                <w:top w:val="none" w:sz="0" w:space="0" w:color="auto"/>
                <w:left w:val="none" w:sz="0" w:space="0" w:color="auto"/>
                <w:bottom w:val="none" w:sz="0" w:space="0" w:color="auto"/>
                <w:right w:val="none" w:sz="0" w:space="0" w:color="auto"/>
              </w:pBdr>
              <w:spacing w:after="0" w:line="259" w:lineRule="auto"/>
              <w:ind w:left="1" w:firstLine="0"/>
            </w:pPr>
            <w:r>
              <w:t>Lisa Ord,</w:t>
            </w:r>
          </w:p>
          <w:p w14:paraId="4C0E5C64" w14:textId="37F0BF5F" w:rsidR="00C03492" w:rsidRDefault="003566D0" w:rsidP="00BD2485">
            <w:pPr>
              <w:pBdr>
                <w:top w:val="none" w:sz="0" w:space="0" w:color="auto"/>
                <w:left w:val="none" w:sz="0" w:space="0" w:color="auto"/>
                <w:bottom w:val="none" w:sz="0" w:space="0" w:color="auto"/>
                <w:right w:val="none" w:sz="0" w:space="0" w:color="auto"/>
              </w:pBdr>
              <w:spacing w:after="0" w:line="259" w:lineRule="auto"/>
              <w:ind w:left="1" w:firstLine="0"/>
            </w:pPr>
            <w:r>
              <w:t xml:space="preserve">Assistant Headteacher </w:t>
            </w:r>
          </w:p>
        </w:tc>
      </w:tr>
      <w:tr w:rsidR="00C03492" w14:paraId="7BF365BC" w14:textId="77777777">
        <w:trPr>
          <w:trHeight w:val="408"/>
        </w:trPr>
        <w:tc>
          <w:tcPr>
            <w:tcW w:w="7183" w:type="dxa"/>
            <w:tcBorders>
              <w:top w:val="single" w:sz="4" w:space="0" w:color="000000"/>
              <w:left w:val="single" w:sz="4" w:space="0" w:color="000000"/>
              <w:bottom w:val="single" w:sz="4" w:space="0" w:color="000000"/>
              <w:right w:val="single" w:sz="4" w:space="0" w:color="000000"/>
            </w:tcBorders>
          </w:tcPr>
          <w:p w14:paraId="0B8DB8A4"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Governor / Trustee lead </w:t>
            </w:r>
          </w:p>
        </w:tc>
        <w:tc>
          <w:tcPr>
            <w:tcW w:w="3273" w:type="dxa"/>
            <w:tcBorders>
              <w:top w:val="single" w:sz="4" w:space="0" w:color="000000"/>
              <w:left w:val="single" w:sz="4" w:space="0" w:color="000000"/>
              <w:bottom w:val="single" w:sz="4" w:space="0" w:color="000000"/>
              <w:right w:val="single" w:sz="4" w:space="0" w:color="000000"/>
            </w:tcBorders>
          </w:tcPr>
          <w:p w14:paraId="56F123B3" w14:textId="16C0E815" w:rsidR="00C03492" w:rsidRDefault="00BD2485">
            <w:pPr>
              <w:pBdr>
                <w:top w:val="none" w:sz="0" w:space="0" w:color="auto"/>
                <w:left w:val="none" w:sz="0" w:space="0" w:color="auto"/>
                <w:bottom w:val="none" w:sz="0" w:space="0" w:color="auto"/>
                <w:right w:val="none" w:sz="0" w:space="0" w:color="auto"/>
              </w:pBdr>
              <w:spacing w:after="0" w:line="259" w:lineRule="auto"/>
              <w:ind w:left="1" w:firstLine="0"/>
            </w:pPr>
            <w:r>
              <w:t xml:space="preserve">Tony McCourt </w:t>
            </w:r>
          </w:p>
        </w:tc>
      </w:tr>
    </w:tbl>
    <w:p w14:paraId="4392EA16" w14:textId="77777777" w:rsidR="00C03492" w:rsidRDefault="003566D0">
      <w:pPr>
        <w:pStyle w:val="Heading2"/>
        <w:ind w:left="-5"/>
      </w:pPr>
      <w:r>
        <w:t xml:space="preserve">Funding overview </w:t>
      </w:r>
    </w:p>
    <w:tbl>
      <w:tblPr>
        <w:tblStyle w:val="TableGrid"/>
        <w:tblW w:w="10344" w:type="dxa"/>
        <w:tblInd w:w="6" w:type="dxa"/>
        <w:tblCellMar>
          <w:top w:w="72" w:type="dxa"/>
          <w:left w:w="164" w:type="dxa"/>
          <w:right w:w="115" w:type="dxa"/>
        </w:tblCellMar>
        <w:tblLook w:val="04A0" w:firstRow="1" w:lastRow="0" w:firstColumn="1" w:lastColumn="0" w:noHBand="0" w:noVBand="1"/>
      </w:tblPr>
      <w:tblGrid>
        <w:gridCol w:w="7196"/>
        <w:gridCol w:w="3148"/>
      </w:tblGrid>
      <w:tr w:rsidR="00C03492" w14:paraId="0DF29B35" w14:textId="77777777" w:rsidTr="00BD2485">
        <w:trPr>
          <w:trHeight w:val="403"/>
        </w:trPr>
        <w:tc>
          <w:tcPr>
            <w:tcW w:w="7196"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762B3384"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b/>
              </w:rPr>
              <w:t>Detail</w:t>
            </w:r>
            <w:r>
              <w:t xml:space="preserve"> </w:t>
            </w:r>
          </w:p>
        </w:tc>
        <w:tc>
          <w:tcPr>
            <w:tcW w:w="3148"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726453E0"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477" w:firstLine="0"/>
              <w:jc w:val="center"/>
            </w:pPr>
            <w:r>
              <w:rPr>
                <w:b/>
              </w:rPr>
              <w:t>Amount</w:t>
            </w:r>
            <w:r>
              <w:t xml:space="preserve"> </w:t>
            </w:r>
          </w:p>
        </w:tc>
      </w:tr>
      <w:tr w:rsidR="00C03492" w14:paraId="2F8610E6" w14:textId="77777777" w:rsidTr="00BD2485">
        <w:trPr>
          <w:trHeight w:val="407"/>
        </w:trPr>
        <w:tc>
          <w:tcPr>
            <w:tcW w:w="7196" w:type="dxa"/>
            <w:tcBorders>
              <w:top w:val="single" w:sz="4" w:space="0" w:color="000000"/>
              <w:left w:val="single" w:sz="4" w:space="0" w:color="000000"/>
              <w:bottom w:val="single" w:sz="4" w:space="0" w:color="000000"/>
              <w:right w:val="single" w:sz="4" w:space="0" w:color="000000"/>
            </w:tcBorders>
          </w:tcPr>
          <w:p w14:paraId="2F390A36"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Pupil premium funding allocation this academic year </w:t>
            </w:r>
          </w:p>
        </w:tc>
        <w:tc>
          <w:tcPr>
            <w:tcW w:w="3148" w:type="dxa"/>
            <w:tcBorders>
              <w:top w:val="single" w:sz="4" w:space="0" w:color="000000"/>
              <w:left w:val="single" w:sz="4" w:space="0" w:color="000000"/>
              <w:bottom w:val="single" w:sz="4" w:space="0" w:color="000000"/>
              <w:right w:val="single" w:sz="4" w:space="0" w:color="000000"/>
            </w:tcBorders>
          </w:tcPr>
          <w:p w14:paraId="3A4977CF" w14:textId="0D1BE7D6" w:rsidR="00C03492" w:rsidRPr="00FA29A3" w:rsidRDefault="00927E15">
            <w:pPr>
              <w:pBdr>
                <w:top w:val="none" w:sz="0" w:space="0" w:color="auto"/>
                <w:left w:val="none" w:sz="0" w:space="0" w:color="auto"/>
                <w:bottom w:val="none" w:sz="0" w:space="0" w:color="auto"/>
                <w:right w:val="none" w:sz="0" w:space="0" w:color="auto"/>
              </w:pBdr>
              <w:spacing w:after="0" w:line="259" w:lineRule="auto"/>
              <w:ind w:left="494" w:firstLine="0"/>
              <w:jc w:val="center"/>
              <w:rPr>
                <w:color w:val="FF0000"/>
              </w:rPr>
            </w:pPr>
            <w:r w:rsidRPr="00927E15">
              <w:rPr>
                <w:color w:val="000000" w:themeColor="text1"/>
              </w:rPr>
              <w:t>342,670.00</w:t>
            </w:r>
          </w:p>
        </w:tc>
      </w:tr>
      <w:tr w:rsidR="00C03492" w14:paraId="6403550E" w14:textId="77777777" w:rsidTr="00BD2485">
        <w:trPr>
          <w:trHeight w:val="408"/>
        </w:trPr>
        <w:tc>
          <w:tcPr>
            <w:tcW w:w="7196" w:type="dxa"/>
            <w:tcBorders>
              <w:top w:val="single" w:sz="4" w:space="0" w:color="000000"/>
              <w:left w:val="single" w:sz="4" w:space="0" w:color="000000"/>
              <w:bottom w:val="single" w:sz="4" w:space="0" w:color="000000"/>
              <w:right w:val="single" w:sz="4" w:space="0" w:color="000000"/>
            </w:tcBorders>
          </w:tcPr>
          <w:p w14:paraId="45431315"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Recovery premium funding allocation this academic year </w:t>
            </w:r>
          </w:p>
        </w:tc>
        <w:tc>
          <w:tcPr>
            <w:tcW w:w="3148" w:type="dxa"/>
            <w:tcBorders>
              <w:top w:val="single" w:sz="4" w:space="0" w:color="000000"/>
              <w:left w:val="single" w:sz="4" w:space="0" w:color="000000"/>
              <w:bottom w:val="single" w:sz="4" w:space="0" w:color="000000"/>
              <w:right w:val="single" w:sz="4" w:space="0" w:color="000000"/>
            </w:tcBorders>
          </w:tcPr>
          <w:p w14:paraId="393FEA11" w14:textId="745C5171" w:rsidR="00927E15" w:rsidRPr="007B6082" w:rsidRDefault="00927E15" w:rsidP="00927E15">
            <w:pPr>
              <w:pBdr>
                <w:top w:val="none" w:sz="0" w:space="0" w:color="auto"/>
                <w:left w:val="none" w:sz="0" w:space="0" w:color="auto"/>
                <w:bottom w:val="none" w:sz="0" w:space="0" w:color="auto"/>
                <w:right w:val="none" w:sz="0" w:space="0" w:color="auto"/>
              </w:pBdr>
              <w:spacing w:after="0" w:line="259" w:lineRule="auto"/>
              <w:ind w:left="663" w:firstLine="0"/>
              <w:jc w:val="center"/>
              <w:rPr>
                <w:color w:val="000000" w:themeColor="text1"/>
              </w:rPr>
            </w:pPr>
            <w:r w:rsidRPr="007B6082">
              <w:rPr>
                <w:color w:val="000000" w:themeColor="text1"/>
              </w:rPr>
              <w:t>0</w:t>
            </w:r>
          </w:p>
        </w:tc>
      </w:tr>
      <w:tr w:rsidR="00C03492" w14:paraId="4B3D89A2" w14:textId="77777777" w:rsidTr="00BD2485">
        <w:trPr>
          <w:trHeight w:val="682"/>
        </w:trPr>
        <w:tc>
          <w:tcPr>
            <w:tcW w:w="7196" w:type="dxa"/>
            <w:tcBorders>
              <w:top w:val="single" w:sz="4" w:space="0" w:color="000000"/>
              <w:left w:val="single" w:sz="4" w:space="0" w:color="000000"/>
              <w:bottom w:val="single" w:sz="4" w:space="0" w:color="000000"/>
              <w:right w:val="single" w:sz="4" w:space="0" w:color="000000"/>
            </w:tcBorders>
          </w:tcPr>
          <w:p w14:paraId="7B80FD9B"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Pupil premium funding carried forward from previous years (enter £0 if not applicable) </w:t>
            </w:r>
          </w:p>
        </w:tc>
        <w:tc>
          <w:tcPr>
            <w:tcW w:w="3148" w:type="dxa"/>
            <w:tcBorders>
              <w:top w:val="single" w:sz="4" w:space="0" w:color="000000"/>
              <w:left w:val="single" w:sz="4" w:space="0" w:color="000000"/>
              <w:bottom w:val="single" w:sz="4" w:space="0" w:color="000000"/>
              <w:right w:val="single" w:sz="4" w:space="0" w:color="000000"/>
            </w:tcBorders>
          </w:tcPr>
          <w:p w14:paraId="1E8E1161" w14:textId="0FE5ACC4" w:rsidR="00C03492" w:rsidRPr="007B6082" w:rsidRDefault="00927E15" w:rsidP="00927E15">
            <w:pPr>
              <w:pBdr>
                <w:top w:val="none" w:sz="0" w:space="0" w:color="auto"/>
                <w:left w:val="none" w:sz="0" w:space="0" w:color="auto"/>
                <w:bottom w:val="none" w:sz="0" w:space="0" w:color="auto"/>
                <w:right w:val="none" w:sz="0" w:space="0" w:color="auto"/>
              </w:pBdr>
              <w:spacing w:after="0" w:line="259" w:lineRule="auto"/>
              <w:ind w:left="1320" w:firstLine="0"/>
              <w:rPr>
                <w:color w:val="000000" w:themeColor="text1"/>
              </w:rPr>
            </w:pPr>
            <w:r w:rsidRPr="007B6082">
              <w:rPr>
                <w:color w:val="000000" w:themeColor="text1"/>
              </w:rPr>
              <w:t xml:space="preserve">      0</w:t>
            </w:r>
          </w:p>
        </w:tc>
      </w:tr>
      <w:tr w:rsidR="00C03492" w14:paraId="0506A14C" w14:textId="77777777" w:rsidTr="00BD2485">
        <w:trPr>
          <w:trHeight w:val="1256"/>
        </w:trPr>
        <w:tc>
          <w:tcPr>
            <w:tcW w:w="7196" w:type="dxa"/>
            <w:tcBorders>
              <w:top w:val="single" w:sz="4" w:space="0" w:color="000000"/>
              <w:left w:val="single" w:sz="4" w:space="0" w:color="000000"/>
              <w:bottom w:val="single" w:sz="4" w:space="0" w:color="000000"/>
              <w:right w:val="single" w:sz="4" w:space="0" w:color="000000"/>
            </w:tcBorders>
          </w:tcPr>
          <w:p w14:paraId="12D5EC10" w14:textId="77777777" w:rsidR="00C03492" w:rsidRPr="00FA29A3" w:rsidRDefault="003566D0">
            <w:pPr>
              <w:pBdr>
                <w:top w:val="none" w:sz="0" w:space="0" w:color="auto"/>
                <w:left w:val="none" w:sz="0" w:space="0" w:color="auto"/>
                <w:bottom w:val="none" w:sz="0" w:space="0" w:color="auto"/>
                <w:right w:val="none" w:sz="0" w:space="0" w:color="auto"/>
              </w:pBdr>
              <w:spacing w:after="38" w:line="259" w:lineRule="auto"/>
              <w:ind w:left="0" w:firstLine="0"/>
            </w:pPr>
            <w:r w:rsidRPr="00FA29A3">
              <w:rPr>
                <w:b/>
              </w:rPr>
              <w:t xml:space="preserve">Total budget for this academic year </w:t>
            </w:r>
          </w:p>
          <w:p w14:paraId="33CDDDFB"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If your school is an academy in a trust that pools this funding, state the amount available to your school this academic year </w:t>
            </w:r>
          </w:p>
        </w:tc>
        <w:tc>
          <w:tcPr>
            <w:tcW w:w="3148" w:type="dxa"/>
            <w:tcBorders>
              <w:top w:val="single" w:sz="4" w:space="0" w:color="000000"/>
              <w:left w:val="single" w:sz="4" w:space="0" w:color="000000"/>
              <w:bottom w:val="single" w:sz="4" w:space="0" w:color="000000"/>
              <w:right w:val="single" w:sz="4" w:space="0" w:color="000000"/>
            </w:tcBorders>
          </w:tcPr>
          <w:p w14:paraId="7BC9BA8D" w14:textId="2953C9E7" w:rsidR="00C03492" w:rsidRPr="00FA29A3" w:rsidRDefault="00927E15">
            <w:pPr>
              <w:pBdr>
                <w:top w:val="none" w:sz="0" w:space="0" w:color="auto"/>
                <w:left w:val="none" w:sz="0" w:space="0" w:color="auto"/>
                <w:bottom w:val="none" w:sz="0" w:space="0" w:color="auto"/>
                <w:right w:val="none" w:sz="0" w:space="0" w:color="auto"/>
              </w:pBdr>
              <w:spacing w:after="0" w:line="259" w:lineRule="auto"/>
              <w:ind w:left="550" w:firstLine="0"/>
              <w:jc w:val="center"/>
              <w:rPr>
                <w:color w:val="FF0000"/>
              </w:rPr>
            </w:pPr>
            <w:r w:rsidRPr="00927E15">
              <w:rPr>
                <w:color w:val="000000" w:themeColor="text1"/>
              </w:rPr>
              <w:t>342,670.00</w:t>
            </w:r>
          </w:p>
        </w:tc>
      </w:tr>
    </w:tbl>
    <w:p w14:paraId="6A668DA4" w14:textId="77777777" w:rsidR="00C03492" w:rsidRPr="00BD2485" w:rsidRDefault="003566D0">
      <w:pPr>
        <w:pStyle w:val="Heading1"/>
        <w:ind w:left="-5"/>
        <w:rPr>
          <w:color w:val="275317" w:themeColor="accent6" w:themeShade="80"/>
        </w:rPr>
      </w:pPr>
      <w:r w:rsidRPr="00BD2485">
        <w:rPr>
          <w:color w:val="275317" w:themeColor="accent6" w:themeShade="80"/>
        </w:rPr>
        <w:lastRenderedPageBreak/>
        <w:t xml:space="preserve">Part A: Pupil premium strategy plan </w:t>
      </w:r>
    </w:p>
    <w:p w14:paraId="7B54ACC8" w14:textId="77777777" w:rsidR="00C03492" w:rsidRPr="002A29F2" w:rsidRDefault="003566D0">
      <w:pPr>
        <w:pStyle w:val="Heading2"/>
        <w:ind w:left="-5"/>
        <w:rPr>
          <w:color w:val="275317" w:themeColor="accent6" w:themeShade="80"/>
        </w:rPr>
      </w:pPr>
      <w:r w:rsidRPr="002A29F2">
        <w:rPr>
          <w:color w:val="275317" w:themeColor="accent6" w:themeShade="80"/>
        </w:rPr>
        <w:t xml:space="preserve">Statement of intent </w:t>
      </w:r>
    </w:p>
    <w:tbl>
      <w:tblPr>
        <w:tblStyle w:val="TableGrid"/>
        <w:tblW w:w="10461" w:type="dxa"/>
        <w:tblInd w:w="5" w:type="dxa"/>
        <w:tblCellMar>
          <w:top w:w="12" w:type="dxa"/>
          <w:left w:w="108" w:type="dxa"/>
          <w:right w:w="56" w:type="dxa"/>
        </w:tblCellMar>
        <w:tblLook w:val="04A0" w:firstRow="1" w:lastRow="0" w:firstColumn="1" w:lastColumn="0" w:noHBand="0" w:noVBand="1"/>
      </w:tblPr>
      <w:tblGrid>
        <w:gridCol w:w="10461"/>
      </w:tblGrid>
      <w:tr w:rsidR="00C03492" w14:paraId="4E57C782" w14:textId="77777777">
        <w:trPr>
          <w:trHeight w:val="11426"/>
        </w:trPr>
        <w:tc>
          <w:tcPr>
            <w:tcW w:w="10461" w:type="dxa"/>
            <w:tcBorders>
              <w:top w:val="single" w:sz="4" w:space="0" w:color="000000"/>
              <w:left w:val="single" w:sz="4" w:space="0" w:color="000000"/>
              <w:bottom w:val="single" w:sz="4" w:space="0" w:color="000000"/>
              <w:right w:val="single" w:sz="4" w:space="0" w:color="000000"/>
            </w:tcBorders>
          </w:tcPr>
          <w:p w14:paraId="7A757D8C"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right="52" w:firstLine="0"/>
              <w:jc w:val="center"/>
            </w:pPr>
            <w:r w:rsidRPr="00FA29A3">
              <w:rPr>
                <w:i/>
              </w:rPr>
              <w:t xml:space="preserve">"With resources and a strong determination to improve the life chances of all disadvantaged young </w:t>
            </w:r>
          </w:p>
          <w:p w14:paraId="085E5EAC" w14:textId="77777777" w:rsidR="00C03492" w:rsidRPr="00FA29A3" w:rsidRDefault="003566D0">
            <w:pPr>
              <w:pBdr>
                <w:top w:val="none" w:sz="0" w:space="0" w:color="auto"/>
                <w:left w:val="none" w:sz="0" w:space="0" w:color="auto"/>
                <w:bottom w:val="none" w:sz="0" w:space="0" w:color="auto"/>
                <w:right w:val="none" w:sz="0" w:space="0" w:color="auto"/>
              </w:pBdr>
              <w:spacing w:after="2" w:line="238" w:lineRule="auto"/>
              <w:ind w:left="2228" w:right="2219" w:firstLine="0"/>
              <w:jc w:val="center"/>
            </w:pPr>
            <w:r w:rsidRPr="00FA29A3">
              <w:rPr>
                <w:i/>
              </w:rPr>
              <w:t xml:space="preserve">people, schools have shown that progress can be made" </w:t>
            </w:r>
            <w:r w:rsidRPr="00FA29A3">
              <w:t xml:space="preserve">Sir John Dunford </w:t>
            </w:r>
          </w:p>
          <w:p w14:paraId="276294DF"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 </w:t>
            </w:r>
          </w:p>
          <w:p w14:paraId="5586EF27" w14:textId="31455805" w:rsidR="00C03492" w:rsidRPr="00FA29A3" w:rsidRDefault="00BD2485">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St. Bede’s is a Catholic learning community in which all pupils, irrespective of their background or the challenges they face, are provided with the opportunity to flourish as a whole and complete person in a way that is rooted firmly in the values of the Gospel.   Our aim, in partnership with respective parents and carers, is to support pupils in their formation: spiritual and social; intellectual and emotional; aesthetic and physical through the provision of a broad, balanced and aspirational curriculum, a rigorous, vibrant </w:t>
            </w:r>
            <w:r w:rsidR="002C544A">
              <w:t>diet</w:t>
            </w:r>
            <w:r w:rsidRPr="00FA29A3">
              <w:t xml:space="preserve"> which responds to needs, and at its heart recognises justice, liberty, peace and human freedom, whilst fostering intellectual curiosity and academic achievement.   The focus of our pupil premium strategy is to support disadvantaged pupils to achieve this goal, including progress for those who are already high attainers. We consider the challenges faced by vulnerable pupils, such as those who have a social worker and are young carers. The activities and routines outlined in this statement are intended to support their needs, regardless of whether they are disadvantaged or not.   We truly believe that every individual is capable of excellence and we encourage each individual to work hard, fulfilling their potential to pursue their next steps in life, whether it be their choice of university, high-quality career or apprenticeship.   Based on educational research we are certain that maximising learning through great teaching is the most important tool we have in ensuring the excellent progress of all pupils, including those from disadvantaged backgrounds. It is our intention that the outcome of our high quality, first wave teaching is that the attainment of non-disadvantaged pupils will be sustained whilst closing the disadvantaged attainment gap.   Our approach in responding to individual needs is centred around assessment. Within the academy accurate assessment strategies enable an informed and systematic judgement to be made about a pupil’s knowledge, understanding, skills and attitude. Using this accurate assessment of pupil progress, we are able to implement the actions below swiftly and efficiently to ensure disadvantaged pupils are appropriately supported and challenged. In order to provide high quality, individually targeted support we engage with external providers recommended by the DfE and NTP providers.   We strive as a school to support all pupils to make excellent progress through robust and systematic approaches to numeracy, literacy, recovery curriculum and extracurricular activities. We believe enriching education has intrinsic benefits. All children, including those from disadvantaged backgrounds, deserve a well-rounded, culturally rich, education and as a result of these experiences they attain higher.</w:t>
            </w:r>
          </w:p>
          <w:p w14:paraId="34918994"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sz w:val="22"/>
              </w:rPr>
              <w:t xml:space="preserve"> </w:t>
            </w:r>
          </w:p>
        </w:tc>
      </w:tr>
    </w:tbl>
    <w:p w14:paraId="188DB0C7"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b/>
          <w:color w:val="104F75"/>
          <w:sz w:val="32"/>
        </w:rPr>
        <w:t xml:space="preserve"> </w:t>
      </w:r>
      <w:r>
        <w:rPr>
          <w:b/>
          <w:color w:val="104F75"/>
          <w:sz w:val="32"/>
        </w:rPr>
        <w:tab/>
        <w:t xml:space="preserve"> </w:t>
      </w:r>
    </w:p>
    <w:p w14:paraId="4456C461" w14:textId="77777777" w:rsidR="00D63FE0" w:rsidRDefault="00D63FE0">
      <w:pPr>
        <w:pStyle w:val="Heading2"/>
        <w:ind w:left="-5"/>
        <w:rPr>
          <w:color w:val="275317" w:themeColor="accent6" w:themeShade="80"/>
        </w:rPr>
      </w:pPr>
    </w:p>
    <w:p w14:paraId="0EC38103" w14:textId="69ED0146" w:rsidR="00C03492" w:rsidRDefault="003566D0">
      <w:pPr>
        <w:pStyle w:val="Heading2"/>
        <w:ind w:left="-5"/>
      </w:pPr>
      <w:r w:rsidRPr="002A29F2">
        <w:rPr>
          <w:color w:val="275317" w:themeColor="accent6" w:themeShade="80"/>
        </w:rPr>
        <w:t>Challenges</w:t>
      </w:r>
      <w:r>
        <w:t xml:space="preserve"> </w:t>
      </w:r>
    </w:p>
    <w:p w14:paraId="7D3904D6" w14:textId="77777777" w:rsidR="00C03492" w:rsidRDefault="003566D0">
      <w:pPr>
        <w:pBdr>
          <w:top w:val="none" w:sz="0" w:space="0" w:color="auto"/>
          <w:left w:val="none" w:sz="0" w:space="0" w:color="auto"/>
          <w:bottom w:val="none" w:sz="0" w:space="0" w:color="auto"/>
          <w:right w:val="none" w:sz="0" w:space="0" w:color="auto"/>
        </w:pBdr>
        <w:spacing w:after="10" w:line="251" w:lineRule="auto"/>
        <w:ind w:left="-5"/>
      </w:pPr>
      <w:r>
        <w:rPr>
          <w:color w:val="000000"/>
        </w:rPr>
        <w:t>This details the key challenges to achievement that we have identified among our disadvantaged pupils.</w:t>
      </w:r>
      <w:r>
        <w:t xml:space="preserve"> </w:t>
      </w:r>
    </w:p>
    <w:tbl>
      <w:tblPr>
        <w:tblStyle w:val="TableGrid"/>
        <w:tblW w:w="10456" w:type="dxa"/>
        <w:tblInd w:w="6" w:type="dxa"/>
        <w:tblCellMar>
          <w:top w:w="71" w:type="dxa"/>
          <w:left w:w="108" w:type="dxa"/>
          <w:right w:w="74" w:type="dxa"/>
        </w:tblCellMar>
        <w:tblLook w:val="04A0" w:firstRow="1" w:lastRow="0" w:firstColumn="1" w:lastColumn="0" w:noHBand="0" w:noVBand="1"/>
      </w:tblPr>
      <w:tblGrid>
        <w:gridCol w:w="1626"/>
        <w:gridCol w:w="8830"/>
      </w:tblGrid>
      <w:tr w:rsidR="00C03492" w14:paraId="47AAC8C0" w14:textId="77777777" w:rsidTr="0009732D">
        <w:trPr>
          <w:trHeight w:val="680"/>
        </w:trPr>
        <w:tc>
          <w:tcPr>
            <w:tcW w:w="1626"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0F7B8127"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56" w:firstLine="0"/>
            </w:pPr>
            <w:r>
              <w:rPr>
                <w:b/>
              </w:rPr>
              <w:t xml:space="preserve">Challenge number </w:t>
            </w:r>
          </w:p>
        </w:tc>
        <w:tc>
          <w:tcPr>
            <w:tcW w:w="8830"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10166EF1"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58" w:firstLine="0"/>
            </w:pPr>
            <w:r>
              <w:rPr>
                <w:b/>
              </w:rPr>
              <w:t xml:space="preserve">Detail of challenge  </w:t>
            </w:r>
          </w:p>
        </w:tc>
      </w:tr>
      <w:tr w:rsidR="002A29F2" w14:paraId="76B66B8E" w14:textId="77777777" w:rsidTr="002A29F2">
        <w:trPr>
          <w:trHeight w:val="1762"/>
        </w:trPr>
        <w:tc>
          <w:tcPr>
            <w:tcW w:w="1626" w:type="dxa"/>
            <w:tcBorders>
              <w:top w:val="single" w:sz="4" w:space="0" w:color="000000"/>
              <w:left w:val="single" w:sz="4" w:space="0" w:color="000000"/>
              <w:bottom w:val="single" w:sz="4" w:space="0" w:color="000000"/>
              <w:right w:val="single" w:sz="4" w:space="0" w:color="000000"/>
            </w:tcBorders>
          </w:tcPr>
          <w:p w14:paraId="7DE4463D" w14:textId="77777777"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ind w:left="56" w:firstLine="0"/>
            </w:pPr>
            <w:r w:rsidRPr="00FA29A3">
              <w:lastRenderedPageBreak/>
              <w:t xml:space="preserve">1 </w:t>
            </w:r>
          </w:p>
        </w:tc>
        <w:tc>
          <w:tcPr>
            <w:tcW w:w="8830" w:type="dxa"/>
            <w:tcBorders>
              <w:top w:val="single" w:sz="4" w:space="0" w:color="000000"/>
              <w:left w:val="single" w:sz="4" w:space="0" w:color="000000"/>
              <w:bottom w:val="single" w:sz="4" w:space="0" w:color="000000"/>
              <w:right w:val="single" w:sz="4" w:space="0" w:color="000000"/>
            </w:tcBorders>
          </w:tcPr>
          <w:p w14:paraId="2279E0D0" w14:textId="77777777"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pPr>
            <w:r w:rsidRPr="00FA29A3">
              <w:t>Low levels of literacy and numeracy which impedes their confidence and access to deep understanding across the curriculum. </w:t>
            </w:r>
          </w:p>
          <w:p w14:paraId="72E9359A" w14:textId="77777777" w:rsidR="002A29F2" w:rsidRDefault="002A29F2" w:rsidP="002A29F2">
            <w:pPr>
              <w:pBdr>
                <w:top w:val="none" w:sz="0" w:space="0" w:color="auto"/>
                <w:left w:val="none" w:sz="0" w:space="0" w:color="auto"/>
                <w:bottom w:val="none" w:sz="0" w:space="0" w:color="auto"/>
                <w:right w:val="none" w:sz="0" w:space="0" w:color="auto"/>
              </w:pBdr>
              <w:spacing w:after="0" w:line="259" w:lineRule="auto"/>
            </w:pPr>
            <w:r w:rsidRPr="00FA29A3">
              <w:t>In 2021-22 on entry, 62% (45/73) Year 7 pupils are below expected reading age (11 years) following assessments September 2022 using Renaissance Accelerated Reader.</w:t>
            </w:r>
          </w:p>
          <w:p w14:paraId="2F915D56" w14:textId="0A215B5B" w:rsidR="001C7A95" w:rsidRPr="00FA29A3" w:rsidRDefault="001C7A95" w:rsidP="002A29F2">
            <w:pPr>
              <w:pBdr>
                <w:top w:val="none" w:sz="0" w:space="0" w:color="auto"/>
                <w:left w:val="none" w:sz="0" w:space="0" w:color="auto"/>
                <w:bottom w:val="none" w:sz="0" w:space="0" w:color="auto"/>
                <w:right w:val="none" w:sz="0" w:space="0" w:color="auto"/>
              </w:pBdr>
              <w:spacing w:after="0" w:line="259" w:lineRule="auto"/>
            </w:pPr>
            <w:r>
              <w:t>In 20</w:t>
            </w:r>
            <w:r w:rsidR="00CB099C">
              <w:t xml:space="preserve">24-25 on entry 54% (100/184) Year 7 pupils are below expected reading age (11 years) following assessments September 2024 using Renaissance Accelerated Reader. </w:t>
            </w:r>
          </w:p>
        </w:tc>
      </w:tr>
      <w:tr w:rsidR="002A29F2" w14:paraId="42CE799E" w14:textId="77777777">
        <w:trPr>
          <w:trHeight w:val="1887"/>
        </w:trPr>
        <w:tc>
          <w:tcPr>
            <w:tcW w:w="1626" w:type="dxa"/>
            <w:tcBorders>
              <w:top w:val="single" w:sz="4" w:space="0" w:color="000000"/>
              <w:left w:val="single" w:sz="4" w:space="0" w:color="000000"/>
              <w:bottom w:val="single" w:sz="4" w:space="0" w:color="000000"/>
              <w:right w:val="single" w:sz="4" w:space="0" w:color="000000"/>
            </w:tcBorders>
          </w:tcPr>
          <w:p w14:paraId="4F491315" w14:textId="77777777"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ind w:left="56" w:firstLine="0"/>
            </w:pPr>
            <w:r w:rsidRPr="00FA29A3">
              <w:t xml:space="preserve">2 </w:t>
            </w:r>
          </w:p>
        </w:tc>
        <w:tc>
          <w:tcPr>
            <w:tcW w:w="8830" w:type="dxa"/>
            <w:tcBorders>
              <w:top w:val="single" w:sz="4" w:space="0" w:color="000000"/>
              <w:left w:val="single" w:sz="4" w:space="0" w:color="000000"/>
              <w:bottom w:val="single" w:sz="4" w:space="0" w:color="000000"/>
              <w:right w:val="single" w:sz="4" w:space="0" w:color="000000"/>
            </w:tcBorders>
          </w:tcPr>
          <w:p w14:paraId="5BA46D80" w14:textId="77777777"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ind w:right="40"/>
            </w:pPr>
            <w:r w:rsidRPr="00FA29A3">
              <w:t>Attendance is an issue for some disadvantaged pupils. </w:t>
            </w:r>
          </w:p>
          <w:p w14:paraId="5FED51D1" w14:textId="77777777"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ind w:right="40"/>
            </w:pPr>
            <w:r w:rsidRPr="00FA29A3">
              <w:t>Our attendance data over the last 3 years indicates that: </w:t>
            </w:r>
          </w:p>
          <w:p w14:paraId="4BA93297" w14:textId="13FB2F33"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ind w:right="40"/>
            </w:pPr>
            <w:r w:rsidRPr="00FA29A3">
              <w:t>Attendance among disadvantaged pupils has been between 2.04%-4.69% lower than for non-disadvantaged pupils. (gap)</w:t>
            </w:r>
          </w:p>
          <w:p w14:paraId="2C431651" w14:textId="492BC0D0"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ind w:right="40"/>
            </w:pPr>
            <w:r w:rsidRPr="00FA29A3">
              <w:t>PA (less than 90% attendance)</w:t>
            </w:r>
            <w:r w:rsidR="00D014EF" w:rsidRPr="00FA29A3">
              <w:t xml:space="preserve"> over the last three years:</w:t>
            </w:r>
          </w:p>
          <w:p w14:paraId="03704C67" w14:textId="0E74C15F" w:rsidR="00D014EF" w:rsidRPr="00FA29A3" w:rsidRDefault="00D014EF" w:rsidP="002A29F2">
            <w:pPr>
              <w:pBdr>
                <w:top w:val="none" w:sz="0" w:space="0" w:color="auto"/>
                <w:left w:val="none" w:sz="0" w:space="0" w:color="auto"/>
                <w:bottom w:val="none" w:sz="0" w:space="0" w:color="auto"/>
                <w:right w:val="none" w:sz="0" w:space="0" w:color="auto"/>
              </w:pBdr>
              <w:spacing w:after="0" w:line="259" w:lineRule="auto"/>
              <w:ind w:right="40"/>
            </w:pPr>
            <w:r w:rsidRPr="00FA29A3">
              <w:t>61/113 of disadvantaged pupils have been ‘persistently absent’ compared to 54/114 of their peers during that period. Our assessments and observations indicate that absenteeism is negatively impacting disadvantaged pupils’ progress. 48.6% of all ‘persistently absent’ pupils are PP students (2021-22)</w:t>
            </w:r>
            <w:r w:rsidR="00145C00">
              <w:t xml:space="preserve">. 56.68% of all ‘persistently absent’ pupils were PP students in the year 2024-25 when the school was significantly disrupted as a result of RAAC. </w:t>
            </w:r>
          </w:p>
          <w:p w14:paraId="28AAFD91" w14:textId="4E099FFD" w:rsidR="002A29F2" w:rsidRPr="00FA29A3" w:rsidRDefault="002A29F2" w:rsidP="002A29F2">
            <w:pPr>
              <w:pBdr>
                <w:top w:val="none" w:sz="0" w:space="0" w:color="auto"/>
                <w:left w:val="none" w:sz="0" w:space="0" w:color="auto"/>
                <w:bottom w:val="none" w:sz="0" w:space="0" w:color="auto"/>
                <w:right w:val="none" w:sz="0" w:space="0" w:color="auto"/>
              </w:pBdr>
              <w:spacing w:after="0" w:line="259" w:lineRule="auto"/>
              <w:ind w:right="40"/>
            </w:pPr>
          </w:p>
        </w:tc>
      </w:tr>
      <w:tr w:rsidR="00700280" w14:paraId="79A58125" w14:textId="77777777">
        <w:trPr>
          <w:trHeight w:val="3010"/>
        </w:trPr>
        <w:tc>
          <w:tcPr>
            <w:tcW w:w="1626" w:type="dxa"/>
            <w:tcBorders>
              <w:top w:val="single" w:sz="4" w:space="0" w:color="000000"/>
              <w:left w:val="single" w:sz="4" w:space="0" w:color="000000"/>
              <w:bottom w:val="single" w:sz="4" w:space="0" w:color="000000"/>
              <w:right w:val="single" w:sz="4" w:space="0" w:color="000000"/>
            </w:tcBorders>
          </w:tcPr>
          <w:p w14:paraId="061C895B"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56" w:firstLine="0"/>
            </w:pPr>
            <w:r w:rsidRPr="00FA29A3">
              <w:t xml:space="preserve">3 </w:t>
            </w:r>
          </w:p>
        </w:tc>
        <w:tc>
          <w:tcPr>
            <w:tcW w:w="8830" w:type="dxa"/>
            <w:tcBorders>
              <w:top w:val="single" w:sz="4" w:space="0" w:color="000000"/>
              <w:left w:val="single" w:sz="4" w:space="0" w:color="000000"/>
              <w:bottom w:val="single" w:sz="4" w:space="0" w:color="000000"/>
              <w:right w:val="single" w:sz="4" w:space="0" w:color="000000"/>
            </w:tcBorders>
          </w:tcPr>
          <w:p w14:paraId="51F5B722"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right="88" w:firstLine="0"/>
            </w:pPr>
            <w:r w:rsidRPr="00FA29A3">
              <w:t>Many of our PP pupils are socially, culturally, economically and knowledge deprived. Lack of aspiration and poor engagement of pupils and parents in school life particularly affects outcomes for disadvantaged pupils and attendance of disadvantaged pupils. </w:t>
            </w:r>
          </w:p>
          <w:p w14:paraId="02F70BA2"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right="88" w:firstLine="0"/>
            </w:pPr>
            <w:r w:rsidRPr="00FA29A3">
              <w:t xml:space="preserve">According to IDSR November 2022 </w:t>
            </w:r>
          </w:p>
          <w:p w14:paraId="5ED5130B"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right="88" w:firstLine="0"/>
            </w:pPr>
            <w:r w:rsidRPr="00FA29A3">
              <w:t>The school location deprivation indicator was in quintile 5 (most deprived) of all schools. (lowest 20%)</w:t>
            </w:r>
          </w:p>
          <w:p w14:paraId="2F48834F"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right="88" w:firstLine="0"/>
            </w:pPr>
            <w:r w:rsidRPr="00FA29A3">
              <w:t>The pupil base is in quintile 5 (most deprived) of all schools in terms of deprivation. (lowest 20%)</w:t>
            </w:r>
          </w:p>
          <w:p w14:paraId="393D2447" w14:textId="0D570E93"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right="88" w:firstLine="0"/>
            </w:pPr>
            <w:r w:rsidRPr="00FA29A3">
              <w:t>According to IDSR November 202</w:t>
            </w:r>
            <w:r w:rsidR="007D4B58">
              <w:t>4</w:t>
            </w:r>
            <w:r w:rsidRPr="00FA29A3">
              <w:t xml:space="preserve"> the school continues to have well above national average for pupil base deprivation.</w:t>
            </w:r>
          </w:p>
        </w:tc>
      </w:tr>
      <w:tr w:rsidR="00700280" w14:paraId="5B2676E5" w14:textId="77777777">
        <w:trPr>
          <w:trHeight w:val="591"/>
        </w:trPr>
        <w:tc>
          <w:tcPr>
            <w:tcW w:w="1626" w:type="dxa"/>
            <w:tcBorders>
              <w:top w:val="single" w:sz="4" w:space="0" w:color="000000"/>
              <w:left w:val="single" w:sz="4" w:space="0" w:color="000000"/>
              <w:bottom w:val="single" w:sz="4" w:space="0" w:color="000000"/>
              <w:right w:val="single" w:sz="4" w:space="0" w:color="000000"/>
            </w:tcBorders>
          </w:tcPr>
          <w:p w14:paraId="5D5861F9"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56" w:firstLine="0"/>
            </w:pPr>
            <w:r w:rsidRPr="00FA29A3">
              <w:t xml:space="preserve">4 </w:t>
            </w:r>
          </w:p>
        </w:tc>
        <w:tc>
          <w:tcPr>
            <w:tcW w:w="8830" w:type="dxa"/>
            <w:tcBorders>
              <w:top w:val="single" w:sz="4" w:space="0" w:color="000000"/>
              <w:left w:val="single" w:sz="4" w:space="0" w:color="000000"/>
              <w:bottom w:val="single" w:sz="4" w:space="0" w:color="000000"/>
              <w:right w:val="single" w:sz="4" w:space="0" w:color="000000"/>
            </w:tcBorders>
          </w:tcPr>
          <w:p w14:paraId="35A2ED57" w14:textId="5E2C0ABA"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firstLine="0"/>
            </w:pPr>
            <w:r w:rsidRPr="00FA29A3">
              <w:t>Some pupils face significant challenges in their lives and have social, emotional and mental health needs that</w:t>
            </w:r>
            <w:r w:rsidR="007107A6">
              <w:t xml:space="preserve"> can</w:t>
            </w:r>
            <w:r w:rsidRPr="00FA29A3">
              <w:t xml:space="preserve"> prevent them from learning</w:t>
            </w:r>
            <w:r w:rsidR="007107A6">
              <w:t xml:space="preserve"> to the best of their ability. </w:t>
            </w:r>
          </w:p>
          <w:p w14:paraId="042512B4"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firstLine="0"/>
            </w:pPr>
            <w:r w:rsidRPr="00FA29A3">
              <w:t>Following the pandemic, teacher referrals for support markedly increased. In 2021/2022 academic year 55% of all students accessing school counselling were disadvantaged. During the first term of 2022/2023 53% of students accessing school counselling are disadvantaged and 50% of students referred to Piece of mind are also disadvantaged.</w:t>
            </w:r>
          </w:p>
          <w:p w14:paraId="67992A6F" w14:textId="7777777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For the academic year 2023/24 47% students who are accessing the school counselling service are disadvantaged. School continues to see an increase in the number of referrals for mental health support within school. </w:t>
            </w:r>
          </w:p>
          <w:p w14:paraId="22B37F46" w14:textId="04E0F767"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firstLine="0"/>
            </w:pPr>
            <w:r w:rsidRPr="00FA29A3">
              <w:t>In addition, 15 pupils (13 of whom are disadvantaged) currently receiving small group interventions via academic and pastoral mentoring.</w:t>
            </w:r>
          </w:p>
        </w:tc>
      </w:tr>
      <w:tr w:rsidR="00700280" w14:paraId="34DE6ABB" w14:textId="77777777" w:rsidTr="00700280">
        <w:trPr>
          <w:trHeight w:val="1328"/>
        </w:trPr>
        <w:tc>
          <w:tcPr>
            <w:tcW w:w="1626" w:type="dxa"/>
            <w:tcBorders>
              <w:top w:val="single" w:sz="4" w:space="0" w:color="000000"/>
              <w:left w:val="single" w:sz="4" w:space="0" w:color="000000"/>
              <w:bottom w:val="single" w:sz="4" w:space="0" w:color="000000"/>
              <w:right w:val="single" w:sz="4" w:space="0" w:color="000000"/>
            </w:tcBorders>
          </w:tcPr>
          <w:p w14:paraId="6DAC208E" w14:textId="594C8842"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56" w:firstLine="0"/>
            </w:pPr>
            <w:r w:rsidRPr="00FA29A3">
              <w:t>5</w:t>
            </w:r>
          </w:p>
        </w:tc>
        <w:tc>
          <w:tcPr>
            <w:tcW w:w="8830" w:type="dxa"/>
            <w:tcBorders>
              <w:top w:val="single" w:sz="4" w:space="0" w:color="000000"/>
              <w:left w:val="single" w:sz="4" w:space="0" w:color="000000"/>
              <w:bottom w:val="single" w:sz="4" w:space="0" w:color="000000"/>
              <w:right w:val="single" w:sz="4" w:space="0" w:color="000000"/>
            </w:tcBorders>
          </w:tcPr>
          <w:p w14:paraId="2366ABED" w14:textId="10F3007A" w:rsidR="00700280" w:rsidRPr="00FA29A3" w:rsidRDefault="007107A6" w:rsidP="00700280">
            <w:pPr>
              <w:pBdr>
                <w:top w:val="none" w:sz="0" w:space="0" w:color="auto"/>
                <w:left w:val="none" w:sz="0" w:space="0" w:color="auto"/>
                <w:bottom w:val="none" w:sz="0" w:space="0" w:color="auto"/>
                <w:right w:val="none" w:sz="0" w:space="0" w:color="auto"/>
              </w:pBdr>
              <w:spacing w:after="0" w:line="259" w:lineRule="auto"/>
            </w:pPr>
            <w:r>
              <w:rPr>
                <w:color w:val="000000"/>
              </w:rPr>
              <w:t>Some prior</w:t>
            </w:r>
            <w:r w:rsidR="00700280" w:rsidRPr="00FA29A3">
              <w:rPr>
                <w:color w:val="000000"/>
              </w:rPr>
              <w:t xml:space="preserve"> lower attaining disadvantaged pupils </w:t>
            </w:r>
            <w:r w:rsidR="000F0443">
              <w:rPr>
                <w:color w:val="000000"/>
              </w:rPr>
              <w:t xml:space="preserve">may </w:t>
            </w:r>
            <w:r w:rsidR="00700280" w:rsidRPr="00FA29A3">
              <w:rPr>
                <w:color w:val="000000"/>
              </w:rPr>
              <w:t xml:space="preserve">lack metacognitive / self-regulation strategies when faced with challenging tasks, notably in their monitoring and evaluation of their answers. This is indicated across the curriculum. </w:t>
            </w:r>
          </w:p>
        </w:tc>
      </w:tr>
      <w:tr w:rsidR="00700280" w14:paraId="48810B04" w14:textId="77777777">
        <w:trPr>
          <w:trHeight w:val="821"/>
        </w:trPr>
        <w:tc>
          <w:tcPr>
            <w:tcW w:w="1626" w:type="dxa"/>
            <w:tcBorders>
              <w:top w:val="single" w:sz="4" w:space="0" w:color="000000"/>
              <w:left w:val="single" w:sz="4" w:space="0" w:color="000000"/>
              <w:bottom w:val="single" w:sz="4" w:space="0" w:color="000000"/>
              <w:right w:val="single" w:sz="4" w:space="0" w:color="000000"/>
            </w:tcBorders>
          </w:tcPr>
          <w:p w14:paraId="53B15449" w14:textId="12700DD6"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56" w:firstLine="0"/>
            </w:pPr>
            <w:r w:rsidRPr="00FA29A3">
              <w:lastRenderedPageBreak/>
              <w:t>6</w:t>
            </w:r>
          </w:p>
        </w:tc>
        <w:tc>
          <w:tcPr>
            <w:tcW w:w="8830" w:type="dxa"/>
            <w:tcBorders>
              <w:top w:val="single" w:sz="4" w:space="0" w:color="000000"/>
              <w:left w:val="single" w:sz="4" w:space="0" w:color="000000"/>
              <w:bottom w:val="single" w:sz="4" w:space="0" w:color="000000"/>
              <w:right w:val="single" w:sz="4" w:space="0" w:color="000000"/>
            </w:tcBorders>
          </w:tcPr>
          <w:p w14:paraId="54FB51E1" w14:textId="37432D16" w:rsidR="00700280" w:rsidRPr="00FA29A3" w:rsidRDefault="00700280" w:rsidP="00700280">
            <w:pPr>
              <w:pBdr>
                <w:top w:val="none" w:sz="0" w:space="0" w:color="auto"/>
                <w:left w:val="none" w:sz="0" w:space="0" w:color="auto"/>
                <w:bottom w:val="none" w:sz="0" w:space="0" w:color="auto"/>
                <w:right w:val="none" w:sz="0" w:space="0" w:color="auto"/>
              </w:pBdr>
              <w:spacing w:after="0" w:line="259" w:lineRule="auto"/>
              <w:ind w:left="0" w:right="17" w:firstLine="0"/>
            </w:pPr>
            <w:r w:rsidRPr="00FA29A3">
              <w:t>Pupil feedback informs us that at times of transition in education can bring anxiety and uncertainty. This impacts upon decision making. We strive to educate and inform pupils at each transition point (KS2-KS3, KS4-KS5, KS5 and beyond) to enable them to make informed choices about their future.</w:t>
            </w:r>
          </w:p>
        </w:tc>
      </w:tr>
    </w:tbl>
    <w:p w14:paraId="19906FF9"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b/>
          <w:color w:val="104F75"/>
          <w:sz w:val="32"/>
        </w:rPr>
        <w:t xml:space="preserve"> </w:t>
      </w:r>
    </w:p>
    <w:p w14:paraId="55245CED"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b/>
          <w:color w:val="104F75"/>
          <w:sz w:val="32"/>
        </w:rPr>
        <w:t xml:space="preserve"> </w:t>
      </w:r>
    </w:p>
    <w:p w14:paraId="33855223" w14:textId="1BA3CD89" w:rsidR="00C03492" w:rsidRDefault="003566D0" w:rsidP="00F104BF">
      <w:pPr>
        <w:pBdr>
          <w:top w:val="none" w:sz="0" w:space="0" w:color="auto"/>
          <w:left w:val="none" w:sz="0" w:space="0" w:color="auto"/>
          <w:bottom w:val="none" w:sz="0" w:space="0" w:color="auto"/>
          <w:right w:val="none" w:sz="0" w:space="0" w:color="auto"/>
        </w:pBdr>
        <w:spacing w:after="273" w:line="259" w:lineRule="auto"/>
        <w:ind w:left="0" w:firstLine="0"/>
      </w:pPr>
      <w:r>
        <w:t xml:space="preserve"> </w:t>
      </w:r>
    </w:p>
    <w:p w14:paraId="1CACDE5C" w14:textId="77777777" w:rsidR="00C03492" w:rsidRDefault="003566D0" w:rsidP="00F104BF">
      <w:pPr>
        <w:pStyle w:val="Heading2"/>
        <w:ind w:left="0" w:firstLine="0"/>
      </w:pPr>
      <w:r>
        <w:t xml:space="preserve">Intended outcomes  </w:t>
      </w:r>
    </w:p>
    <w:p w14:paraId="2EDB3A80" w14:textId="77777777" w:rsidR="00C03492" w:rsidRDefault="003566D0">
      <w:pPr>
        <w:pBdr>
          <w:top w:val="none" w:sz="0" w:space="0" w:color="auto"/>
          <w:left w:val="none" w:sz="0" w:space="0" w:color="auto"/>
          <w:bottom w:val="none" w:sz="0" w:space="0" w:color="auto"/>
          <w:right w:val="none" w:sz="0" w:space="0" w:color="auto"/>
        </w:pBdr>
        <w:spacing w:after="10" w:line="251" w:lineRule="auto"/>
        <w:ind w:left="-5"/>
      </w:pPr>
      <w:r>
        <w:rPr>
          <w:color w:val="000000"/>
        </w:rPr>
        <w:t xml:space="preserve">This explains the outcomes we are aiming for </w:t>
      </w:r>
      <w:r>
        <w:rPr>
          <w:b/>
          <w:color w:val="000000"/>
        </w:rPr>
        <w:t>by the end of our current strategy plan</w:t>
      </w:r>
      <w:r>
        <w:rPr>
          <w:color w:val="000000"/>
        </w:rPr>
        <w:t>, and how we will measure whether they have been achieved.</w:t>
      </w:r>
      <w:r>
        <w:t xml:space="preserve"> </w:t>
      </w:r>
    </w:p>
    <w:tbl>
      <w:tblPr>
        <w:tblStyle w:val="TableGrid"/>
        <w:tblW w:w="10432" w:type="dxa"/>
        <w:tblInd w:w="6" w:type="dxa"/>
        <w:tblCellMar>
          <w:top w:w="72" w:type="dxa"/>
          <w:left w:w="107" w:type="dxa"/>
          <w:right w:w="114" w:type="dxa"/>
        </w:tblCellMar>
        <w:tblLook w:val="04A0" w:firstRow="1" w:lastRow="0" w:firstColumn="1" w:lastColumn="0" w:noHBand="0" w:noVBand="1"/>
      </w:tblPr>
      <w:tblGrid>
        <w:gridCol w:w="5296"/>
        <w:gridCol w:w="5136"/>
      </w:tblGrid>
      <w:tr w:rsidR="00C03492" w14:paraId="0E3149F8" w14:textId="77777777" w:rsidTr="0009732D">
        <w:trPr>
          <w:trHeight w:val="403"/>
        </w:trPr>
        <w:tc>
          <w:tcPr>
            <w:tcW w:w="5297"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2B601A7E"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58" w:firstLine="0"/>
            </w:pPr>
            <w:r>
              <w:rPr>
                <w:b/>
              </w:rPr>
              <w:t xml:space="preserve">Intended outcome </w:t>
            </w:r>
          </w:p>
        </w:tc>
        <w:tc>
          <w:tcPr>
            <w:tcW w:w="5136"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20E50D05"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59" w:firstLine="0"/>
            </w:pPr>
            <w:r>
              <w:rPr>
                <w:b/>
              </w:rPr>
              <w:t xml:space="preserve">Success criteria </w:t>
            </w:r>
          </w:p>
        </w:tc>
      </w:tr>
      <w:tr w:rsidR="00C03492" w14:paraId="1F7F6A0B" w14:textId="77777777">
        <w:trPr>
          <w:trHeight w:val="3095"/>
        </w:trPr>
        <w:tc>
          <w:tcPr>
            <w:tcW w:w="5297" w:type="dxa"/>
            <w:tcBorders>
              <w:top w:val="single" w:sz="4" w:space="0" w:color="000000"/>
              <w:left w:val="single" w:sz="4" w:space="0" w:color="000000"/>
              <w:bottom w:val="single" w:sz="4" w:space="0" w:color="000000"/>
              <w:right w:val="single" w:sz="4" w:space="0" w:color="000000"/>
            </w:tcBorders>
          </w:tcPr>
          <w:p w14:paraId="13EF57B5" w14:textId="56983FE7" w:rsidR="00C03492" w:rsidRPr="00FA29A3" w:rsidRDefault="00271CCE">
            <w:pPr>
              <w:pBdr>
                <w:top w:val="none" w:sz="0" w:space="0" w:color="auto"/>
                <w:left w:val="none" w:sz="0" w:space="0" w:color="auto"/>
                <w:bottom w:val="none" w:sz="0" w:space="0" w:color="auto"/>
                <w:right w:val="none" w:sz="0" w:space="0" w:color="auto"/>
              </w:pBdr>
              <w:spacing w:after="0" w:line="259" w:lineRule="auto"/>
              <w:ind w:left="0" w:firstLine="0"/>
            </w:pPr>
            <w:r w:rsidRPr="00FA29A3">
              <w:t>Improve the progress 8/Attainment 8 score of disadvantaged pupils across the curriculum, ensuring pupils make or exceed expected Levels of progress from starting points; particular focus on Languages, Maths and Humanities within EBacc element.</w:t>
            </w:r>
          </w:p>
        </w:tc>
        <w:tc>
          <w:tcPr>
            <w:tcW w:w="5136" w:type="dxa"/>
            <w:tcBorders>
              <w:top w:val="single" w:sz="4" w:space="0" w:color="000000"/>
              <w:left w:val="single" w:sz="4" w:space="0" w:color="000000"/>
              <w:bottom w:val="single" w:sz="4" w:space="0" w:color="000000"/>
              <w:right w:val="single" w:sz="4" w:space="0" w:color="000000"/>
            </w:tcBorders>
          </w:tcPr>
          <w:p w14:paraId="004B6A7A"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0" w:firstLine="0"/>
              <w:rPr>
                <w:color w:val="000000"/>
              </w:rPr>
            </w:pPr>
            <w:r w:rsidRPr="00FA29A3">
              <w:rPr>
                <w:color w:val="000000"/>
              </w:rPr>
              <w:t xml:space="preserve">Closing the gap of PP and </w:t>
            </w:r>
            <w:proofErr w:type="gramStart"/>
            <w:r w:rsidRPr="00FA29A3">
              <w:rPr>
                <w:color w:val="000000"/>
              </w:rPr>
              <w:t>non PP</w:t>
            </w:r>
            <w:proofErr w:type="gramEnd"/>
            <w:r w:rsidRPr="00FA29A3">
              <w:rPr>
                <w:color w:val="000000"/>
              </w:rPr>
              <w:t xml:space="preserve">: </w:t>
            </w:r>
          </w:p>
          <w:p w14:paraId="0D12ADB1"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0" w:firstLine="0"/>
              <w:rPr>
                <w:color w:val="000000"/>
              </w:rPr>
            </w:pPr>
            <w:r w:rsidRPr="00FA29A3">
              <w:rPr>
                <w:color w:val="000000"/>
              </w:rPr>
              <w:t xml:space="preserve">See data tables at end of document. </w:t>
            </w:r>
          </w:p>
          <w:p w14:paraId="76BC16E7"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0" w:firstLine="0"/>
              <w:rPr>
                <w:color w:val="000000"/>
              </w:rPr>
            </w:pPr>
          </w:p>
          <w:p w14:paraId="6BECC655" w14:textId="0B58B30C"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In summary:</w:t>
            </w:r>
          </w:p>
          <w:p w14:paraId="75819DAB" w14:textId="28C792D5"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0" w:firstLine="0"/>
              <w:rPr>
                <w:color w:val="000000"/>
              </w:rPr>
            </w:pPr>
            <w:r w:rsidRPr="00FA29A3">
              <w:rPr>
                <w:color w:val="000000"/>
              </w:rPr>
              <w:t xml:space="preserve">  2021-22 (P8 Gap = -0.06)</w:t>
            </w:r>
          </w:p>
          <w:p w14:paraId="088A8D74"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2022-23 (p8 Gap = -0.49)</w:t>
            </w:r>
          </w:p>
          <w:p w14:paraId="6BA78B1B" w14:textId="43FB452E" w:rsidR="00E35622" w:rsidRPr="009666D3" w:rsidRDefault="00271CCE" w:rsidP="00E35622">
            <w:pPr>
              <w:pBdr>
                <w:top w:val="none" w:sz="0" w:space="0" w:color="auto"/>
                <w:left w:val="none" w:sz="0" w:space="0" w:color="auto"/>
                <w:bottom w:val="none" w:sz="0" w:space="0" w:color="auto"/>
                <w:right w:val="none" w:sz="0" w:space="0" w:color="auto"/>
              </w:pBdr>
              <w:spacing w:after="0" w:line="259" w:lineRule="auto"/>
              <w:rPr>
                <w:color w:val="000000" w:themeColor="text1"/>
              </w:rPr>
            </w:pPr>
            <w:r w:rsidRPr="009666D3">
              <w:rPr>
                <w:color w:val="000000" w:themeColor="text1"/>
              </w:rPr>
              <w:t xml:space="preserve">2023-24 (p8 Gap = </w:t>
            </w:r>
            <w:r w:rsidR="009666D3" w:rsidRPr="009666D3">
              <w:rPr>
                <w:color w:val="000000" w:themeColor="text1"/>
              </w:rPr>
              <w:t>0.36</w:t>
            </w:r>
            <w:r w:rsidRPr="009666D3">
              <w:rPr>
                <w:color w:val="000000" w:themeColor="text1"/>
              </w:rPr>
              <w:t>)</w:t>
            </w:r>
          </w:p>
          <w:p w14:paraId="1F53C697"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p>
          <w:p w14:paraId="6BF640AE" w14:textId="1311BA88"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 xml:space="preserve">The P8 gap between PP and </w:t>
            </w:r>
            <w:proofErr w:type="gramStart"/>
            <w:r w:rsidRPr="00FA29A3">
              <w:rPr>
                <w:color w:val="000000"/>
              </w:rPr>
              <w:t>non PP</w:t>
            </w:r>
            <w:proofErr w:type="gramEnd"/>
            <w:r w:rsidRPr="00FA29A3">
              <w:rPr>
                <w:color w:val="000000"/>
              </w:rPr>
              <w:t xml:space="preserve"> </w:t>
            </w:r>
            <w:r w:rsidR="000E47B8">
              <w:rPr>
                <w:color w:val="000000"/>
              </w:rPr>
              <w:t>narrowed</w:t>
            </w:r>
            <w:r w:rsidRPr="00FA29A3">
              <w:rPr>
                <w:color w:val="000000"/>
              </w:rPr>
              <w:t xml:space="preserve"> between 202</w:t>
            </w:r>
            <w:r w:rsidR="000E47B8">
              <w:rPr>
                <w:color w:val="000000"/>
              </w:rPr>
              <w:t>2</w:t>
            </w:r>
            <w:r w:rsidRPr="00FA29A3">
              <w:rPr>
                <w:color w:val="000000"/>
              </w:rPr>
              <w:t>-2</w:t>
            </w:r>
            <w:r w:rsidR="000E47B8">
              <w:rPr>
                <w:color w:val="000000"/>
              </w:rPr>
              <w:t>3</w:t>
            </w:r>
            <w:r w:rsidRPr="00FA29A3">
              <w:rPr>
                <w:color w:val="000000"/>
              </w:rPr>
              <w:t xml:space="preserve"> and 202</w:t>
            </w:r>
            <w:r w:rsidR="000E47B8">
              <w:rPr>
                <w:color w:val="000000"/>
              </w:rPr>
              <w:t>3</w:t>
            </w:r>
            <w:r w:rsidRPr="00FA29A3">
              <w:rPr>
                <w:color w:val="000000"/>
              </w:rPr>
              <w:t>-2</w:t>
            </w:r>
            <w:r w:rsidR="000E47B8">
              <w:rPr>
                <w:color w:val="000000"/>
              </w:rPr>
              <w:t>4</w:t>
            </w:r>
          </w:p>
          <w:p w14:paraId="611C4B65"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p>
          <w:p w14:paraId="15854905" w14:textId="0AE810F5"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Outcomes 2022 English/Maths catch up (2021-22)</w:t>
            </w:r>
          </w:p>
          <w:p w14:paraId="354F0ACD"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 xml:space="preserve">9-7 PP 11.1% </w:t>
            </w:r>
            <w:proofErr w:type="gramStart"/>
            <w:r w:rsidRPr="00FA29A3">
              <w:rPr>
                <w:color w:val="000000"/>
              </w:rPr>
              <w:t>non PP</w:t>
            </w:r>
            <w:proofErr w:type="gramEnd"/>
            <w:r w:rsidRPr="00FA29A3">
              <w:rPr>
                <w:color w:val="000000"/>
              </w:rPr>
              <w:t xml:space="preserve"> 14.3%</w:t>
            </w:r>
          </w:p>
          <w:p w14:paraId="345E26FA"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 xml:space="preserve">9-5 PP 40.7% </w:t>
            </w:r>
            <w:proofErr w:type="gramStart"/>
            <w:r w:rsidRPr="00FA29A3">
              <w:rPr>
                <w:color w:val="000000"/>
              </w:rPr>
              <w:t>non PP</w:t>
            </w:r>
            <w:proofErr w:type="gramEnd"/>
            <w:r w:rsidRPr="00FA29A3">
              <w:rPr>
                <w:color w:val="000000"/>
              </w:rPr>
              <w:t xml:space="preserve"> 55.1%</w:t>
            </w:r>
          </w:p>
          <w:p w14:paraId="1B0A09C2" w14:textId="1999D16D" w:rsidR="00271CCE" w:rsidRDefault="00271CCE" w:rsidP="00271CCE">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 xml:space="preserve">9-4 PP 63% </w:t>
            </w:r>
            <w:proofErr w:type="gramStart"/>
            <w:r w:rsidRPr="00FA29A3">
              <w:rPr>
                <w:color w:val="000000"/>
              </w:rPr>
              <w:t>non PP</w:t>
            </w:r>
            <w:proofErr w:type="gramEnd"/>
            <w:r w:rsidRPr="00FA29A3">
              <w:rPr>
                <w:color w:val="000000"/>
              </w:rPr>
              <w:t xml:space="preserve"> 77.6% </w:t>
            </w:r>
          </w:p>
          <w:p w14:paraId="3D0402A9" w14:textId="5DE6F2D9" w:rsidR="00E35622" w:rsidRDefault="00E35622" w:rsidP="00271CCE">
            <w:pPr>
              <w:pBdr>
                <w:top w:val="none" w:sz="0" w:space="0" w:color="auto"/>
                <w:left w:val="none" w:sz="0" w:space="0" w:color="auto"/>
                <w:bottom w:val="none" w:sz="0" w:space="0" w:color="auto"/>
                <w:right w:val="none" w:sz="0" w:space="0" w:color="auto"/>
              </w:pBdr>
              <w:spacing w:after="0" w:line="259" w:lineRule="auto"/>
              <w:rPr>
                <w:color w:val="000000"/>
              </w:rPr>
            </w:pPr>
          </w:p>
          <w:p w14:paraId="7FFF466B" w14:textId="49F6D974" w:rsidR="00E35622" w:rsidRDefault="00E35622" w:rsidP="00271CCE">
            <w:pPr>
              <w:pBdr>
                <w:top w:val="none" w:sz="0" w:space="0" w:color="auto"/>
                <w:left w:val="none" w:sz="0" w:space="0" w:color="auto"/>
                <w:bottom w:val="none" w:sz="0" w:space="0" w:color="auto"/>
                <w:right w:val="none" w:sz="0" w:space="0" w:color="auto"/>
              </w:pBdr>
              <w:spacing w:after="0" w:line="259" w:lineRule="auto"/>
              <w:rPr>
                <w:color w:val="000000"/>
              </w:rPr>
            </w:pPr>
            <w:r>
              <w:rPr>
                <w:color w:val="000000"/>
              </w:rPr>
              <w:t xml:space="preserve">Outcomes 2024 English/Maths </w:t>
            </w:r>
            <w:r w:rsidR="00BE7772">
              <w:rPr>
                <w:color w:val="000000"/>
              </w:rPr>
              <w:t>m</w:t>
            </w:r>
            <w:r>
              <w:rPr>
                <w:color w:val="000000"/>
              </w:rPr>
              <w:t>atch up (2023-24)</w:t>
            </w:r>
          </w:p>
          <w:p w14:paraId="3E309576" w14:textId="14B8714B" w:rsidR="0094289D" w:rsidRPr="00FA29A3" w:rsidRDefault="0094289D" w:rsidP="0094289D">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 xml:space="preserve">9-7 PP </w:t>
            </w:r>
            <w:r>
              <w:rPr>
                <w:color w:val="000000"/>
              </w:rPr>
              <w:t>4.2</w:t>
            </w:r>
            <w:r w:rsidRPr="00FA29A3">
              <w:rPr>
                <w:color w:val="000000"/>
              </w:rPr>
              <w:t xml:space="preserve">% </w:t>
            </w:r>
            <w:proofErr w:type="gramStart"/>
            <w:r w:rsidRPr="00FA29A3">
              <w:rPr>
                <w:color w:val="000000"/>
              </w:rPr>
              <w:t>non PP</w:t>
            </w:r>
            <w:proofErr w:type="gramEnd"/>
            <w:r w:rsidRPr="00FA29A3">
              <w:rPr>
                <w:color w:val="000000"/>
              </w:rPr>
              <w:t xml:space="preserve"> </w:t>
            </w:r>
            <w:r>
              <w:rPr>
                <w:color w:val="000000"/>
              </w:rPr>
              <w:t>7.4</w:t>
            </w:r>
            <w:r w:rsidRPr="00FA29A3">
              <w:rPr>
                <w:color w:val="000000"/>
              </w:rPr>
              <w:t>%</w:t>
            </w:r>
          </w:p>
          <w:p w14:paraId="68E2A941" w14:textId="6E0064CF" w:rsidR="0094289D" w:rsidRPr="00FA29A3" w:rsidRDefault="0094289D" w:rsidP="0094289D">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 xml:space="preserve">9-5 PP </w:t>
            </w:r>
            <w:r>
              <w:rPr>
                <w:color w:val="000000"/>
              </w:rPr>
              <w:t>27.1</w:t>
            </w:r>
            <w:r w:rsidRPr="00FA29A3">
              <w:rPr>
                <w:color w:val="000000"/>
              </w:rPr>
              <w:t xml:space="preserve">% </w:t>
            </w:r>
            <w:proofErr w:type="gramStart"/>
            <w:r w:rsidRPr="00FA29A3">
              <w:rPr>
                <w:color w:val="000000"/>
              </w:rPr>
              <w:t>non PP</w:t>
            </w:r>
            <w:proofErr w:type="gramEnd"/>
            <w:r w:rsidRPr="00FA29A3">
              <w:rPr>
                <w:color w:val="000000"/>
              </w:rPr>
              <w:t xml:space="preserve"> </w:t>
            </w:r>
            <w:r>
              <w:rPr>
                <w:color w:val="000000"/>
              </w:rPr>
              <w:t>48.9</w:t>
            </w:r>
            <w:r w:rsidRPr="00FA29A3">
              <w:rPr>
                <w:color w:val="000000"/>
              </w:rPr>
              <w:t>%</w:t>
            </w:r>
          </w:p>
          <w:p w14:paraId="5A841733" w14:textId="026287BD" w:rsidR="0094289D" w:rsidRDefault="0094289D" w:rsidP="0094289D">
            <w:pPr>
              <w:pBdr>
                <w:top w:val="none" w:sz="0" w:space="0" w:color="auto"/>
                <w:left w:val="none" w:sz="0" w:space="0" w:color="auto"/>
                <w:bottom w:val="none" w:sz="0" w:space="0" w:color="auto"/>
                <w:right w:val="none" w:sz="0" w:space="0" w:color="auto"/>
              </w:pBdr>
              <w:spacing w:after="0" w:line="259" w:lineRule="auto"/>
              <w:rPr>
                <w:color w:val="000000"/>
              </w:rPr>
            </w:pPr>
            <w:r w:rsidRPr="00FA29A3">
              <w:rPr>
                <w:color w:val="000000"/>
              </w:rPr>
              <w:t xml:space="preserve">9-4 PP </w:t>
            </w:r>
            <w:r>
              <w:rPr>
                <w:color w:val="000000"/>
              </w:rPr>
              <w:t>45.8</w:t>
            </w:r>
            <w:r w:rsidRPr="00FA29A3">
              <w:rPr>
                <w:color w:val="000000"/>
              </w:rPr>
              <w:t xml:space="preserve">% </w:t>
            </w:r>
            <w:proofErr w:type="gramStart"/>
            <w:r w:rsidRPr="00FA29A3">
              <w:rPr>
                <w:color w:val="000000"/>
              </w:rPr>
              <w:t>non PP</w:t>
            </w:r>
            <w:proofErr w:type="gramEnd"/>
            <w:r w:rsidRPr="00FA29A3">
              <w:rPr>
                <w:color w:val="000000"/>
              </w:rPr>
              <w:t xml:space="preserve"> </w:t>
            </w:r>
            <w:r>
              <w:rPr>
                <w:color w:val="000000"/>
              </w:rPr>
              <w:t>75.7</w:t>
            </w:r>
            <w:r w:rsidRPr="00FA29A3">
              <w:rPr>
                <w:color w:val="000000"/>
              </w:rPr>
              <w:t xml:space="preserve">% </w:t>
            </w:r>
          </w:p>
          <w:p w14:paraId="6B250F25" w14:textId="77777777" w:rsidR="00271CCE" w:rsidRPr="00FA29A3" w:rsidRDefault="00271CCE" w:rsidP="004D567B">
            <w:pPr>
              <w:pBdr>
                <w:top w:val="none" w:sz="0" w:space="0" w:color="auto"/>
                <w:left w:val="none" w:sz="0" w:space="0" w:color="auto"/>
                <w:bottom w:val="none" w:sz="0" w:space="0" w:color="auto"/>
                <w:right w:val="none" w:sz="0" w:space="0" w:color="auto"/>
              </w:pBdr>
              <w:spacing w:after="0" w:line="259" w:lineRule="auto"/>
              <w:ind w:left="0" w:firstLine="0"/>
              <w:rPr>
                <w:color w:val="000000"/>
              </w:rPr>
            </w:pPr>
          </w:p>
          <w:p w14:paraId="5FAA3350" w14:textId="1D996369" w:rsidR="00C03492" w:rsidRPr="00FA29A3" w:rsidRDefault="00271CCE" w:rsidP="00271CCE">
            <w:pPr>
              <w:pBdr>
                <w:top w:val="none" w:sz="0" w:space="0" w:color="auto"/>
                <w:left w:val="none" w:sz="0" w:space="0" w:color="auto"/>
                <w:bottom w:val="none" w:sz="0" w:space="0" w:color="auto"/>
                <w:right w:val="none" w:sz="0" w:space="0" w:color="auto"/>
              </w:pBdr>
              <w:spacing w:after="0" w:line="259" w:lineRule="auto"/>
            </w:pPr>
            <w:r w:rsidRPr="00FA29A3">
              <w:rPr>
                <w:color w:val="000000"/>
              </w:rPr>
              <w:t xml:space="preserve">English and maths progress needed. </w:t>
            </w:r>
          </w:p>
        </w:tc>
      </w:tr>
      <w:tr w:rsidR="00C03492" w14:paraId="6D4636EB" w14:textId="77777777">
        <w:trPr>
          <w:trHeight w:val="3241"/>
        </w:trPr>
        <w:tc>
          <w:tcPr>
            <w:tcW w:w="5297" w:type="dxa"/>
            <w:tcBorders>
              <w:top w:val="single" w:sz="4" w:space="0" w:color="000000"/>
              <w:left w:val="single" w:sz="4" w:space="0" w:color="000000"/>
              <w:bottom w:val="single" w:sz="4" w:space="0" w:color="000000"/>
              <w:right w:val="single" w:sz="4" w:space="0" w:color="000000"/>
            </w:tcBorders>
          </w:tcPr>
          <w:p w14:paraId="7613E3A3" w14:textId="4ACD7F50" w:rsidR="00C03492" w:rsidRPr="00FA29A3" w:rsidRDefault="00271CCE">
            <w:pPr>
              <w:pBdr>
                <w:top w:val="none" w:sz="0" w:space="0" w:color="auto"/>
                <w:left w:val="none" w:sz="0" w:space="0" w:color="auto"/>
                <w:bottom w:val="none" w:sz="0" w:space="0" w:color="auto"/>
                <w:right w:val="none" w:sz="0" w:space="0" w:color="auto"/>
              </w:pBdr>
              <w:spacing w:after="0" w:line="259" w:lineRule="auto"/>
              <w:ind w:left="0" w:firstLine="0"/>
            </w:pPr>
            <w:r w:rsidRPr="00FA29A3">
              <w:t>Improved reading comprehension for all, particularly disadvantage pupils; focus on developing fluent reading, freeing pupil focus (cognitive resource) on word recognition and therefore improving comprehension of the text.</w:t>
            </w:r>
          </w:p>
        </w:tc>
        <w:tc>
          <w:tcPr>
            <w:tcW w:w="5136" w:type="dxa"/>
            <w:tcBorders>
              <w:top w:val="single" w:sz="4" w:space="0" w:color="000000"/>
              <w:left w:val="single" w:sz="4" w:space="0" w:color="000000"/>
              <w:bottom w:val="single" w:sz="4" w:space="0" w:color="000000"/>
              <w:right w:val="single" w:sz="4" w:space="0" w:color="000000"/>
            </w:tcBorders>
          </w:tcPr>
          <w:p w14:paraId="566D5C2C"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1" w:firstLine="0"/>
            </w:pPr>
            <w:r w:rsidRPr="00FA29A3">
              <w:t>Reading comprehension tests will demonstrate improved comprehension skills among disadvantaged pupils and a smaller disparity between the scores of disadvantaged pupils and their non-disadvantaged peers.</w:t>
            </w:r>
          </w:p>
          <w:p w14:paraId="3C75EFA8"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1" w:firstLine="0"/>
            </w:pPr>
          </w:p>
          <w:p w14:paraId="1377DA8C"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1" w:firstLine="0"/>
            </w:pPr>
            <w:r w:rsidRPr="00FA29A3">
              <w:t xml:space="preserve">Teachers will also have recognised this improvement through engagement in lessons, scholarly reading, daily reading, extended writing and book scrutiny. </w:t>
            </w:r>
          </w:p>
          <w:p w14:paraId="7807F084" w14:textId="77777777" w:rsidR="00271CCE"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1" w:firstLine="0"/>
            </w:pPr>
          </w:p>
          <w:p w14:paraId="483D2877" w14:textId="63A2F8FA" w:rsidR="00C03492" w:rsidRPr="00FA29A3" w:rsidRDefault="00271CCE" w:rsidP="00271CCE">
            <w:pPr>
              <w:pBdr>
                <w:top w:val="none" w:sz="0" w:space="0" w:color="auto"/>
                <w:left w:val="none" w:sz="0" w:space="0" w:color="auto"/>
                <w:bottom w:val="none" w:sz="0" w:space="0" w:color="auto"/>
                <w:right w:val="none" w:sz="0" w:space="0" w:color="auto"/>
              </w:pBdr>
              <w:spacing w:after="0" w:line="259" w:lineRule="auto"/>
              <w:ind w:left="1" w:firstLine="0"/>
            </w:pPr>
            <w:r w:rsidRPr="00FA29A3">
              <w:t xml:space="preserve">Reading Plus implemented with identified pupils with a reading age below 9years 2 </w:t>
            </w:r>
            <w:r w:rsidRPr="00FA29A3">
              <w:lastRenderedPageBreak/>
              <w:t xml:space="preserve">months on entry – expected increase of + 6 months each year.  </w:t>
            </w:r>
          </w:p>
        </w:tc>
      </w:tr>
      <w:tr w:rsidR="00C03492" w14:paraId="5091E609" w14:textId="77777777">
        <w:trPr>
          <w:trHeight w:val="2669"/>
        </w:trPr>
        <w:tc>
          <w:tcPr>
            <w:tcW w:w="5297" w:type="dxa"/>
            <w:tcBorders>
              <w:top w:val="single" w:sz="4" w:space="0" w:color="000000"/>
              <w:left w:val="single" w:sz="4" w:space="0" w:color="000000"/>
              <w:bottom w:val="single" w:sz="4" w:space="0" w:color="000000"/>
              <w:right w:val="single" w:sz="4" w:space="0" w:color="000000"/>
            </w:tcBorders>
          </w:tcPr>
          <w:p w14:paraId="39B5BF78" w14:textId="26ABB1EF" w:rsidR="00C03492" w:rsidRPr="00FA29A3" w:rsidRDefault="00271CCE">
            <w:pPr>
              <w:pBdr>
                <w:top w:val="none" w:sz="0" w:space="0" w:color="auto"/>
                <w:left w:val="none" w:sz="0" w:space="0" w:color="auto"/>
                <w:bottom w:val="none" w:sz="0" w:space="0" w:color="auto"/>
                <w:right w:val="none" w:sz="0" w:space="0" w:color="auto"/>
              </w:pBdr>
              <w:spacing w:after="0" w:line="259" w:lineRule="auto"/>
              <w:ind w:left="0" w:right="4" w:firstLine="0"/>
            </w:pPr>
            <w:r w:rsidRPr="00FA29A3">
              <w:lastRenderedPageBreak/>
              <w:t>Improve teaching some aspects of literacy, by developing pupils’ knowledge and understanding of the relationship between written symbols and sounds, particularly disadvantaged pupils. The aim is to systematically teach pupils the relationship between these sounds and the written spelling patterns, or graphemes, which represent them. Phonics emphasises the skills of decoding new words by sounding them out and combining or ‘blending’ the sound-spelling patterns.</w:t>
            </w:r>
          </w:p>
        </w:tc>
        <w:tc>
          <w:tcPr>
            <w:tcW w:w="5136" w:type="dxa"/>
            <w:tcBorders>
              <w:top w:val="single" w:sz="4" w:space="0" w:color="000000"/>
              <w:left w:val="single" w:sz="4" w:space="0" w:color="000000"/>
              <w:bottom w:val="single" w:sz="4" w:space="0" w:color="000000"/>
              <w:right w:val="single" w:sz="4" w:space="0" w:color="000000"/>
            </w:tcBorders>
          </w:tcPr>
          <w:p w14:paraId="1570D0EE"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1" w:firstLine="0"/>
              <w:rPr>
                <w:color w:val="000000"/>
              </w:rPr>
            </w:pPr>
            <w:r w:rsidRPr="00FA29A3">
              <w:rPr>
                <w:color w:val="000000"/>
              </w:rPr>
              <w:t xml:space="preserve">Improved understanding of phonics, fast pace reading, word cards, dictated sounds and word sentences and how to develop this with pupils. </w:t>
            </w:r>
          </w:p>
          <w:p w14:paraId="240C0158"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1" w:firstLine="0"/>
              <w:rPr>
                <w:color w:val="000000"/>
              </w:rPr>
            </w:pPr>
          </w:p>
          <w:p w14:paraId="7B9C605C"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1" w:firstLine="0"/>
              <w:rPr>
                <w:color w:val="000000"/>
              </w:rPr>
            </w:pPr>
            <w:r w:rsidRPr="00FA29A3">
              <w:rPr>
                <w:color w:val="000000"/>
              </w:rPr>
              <w:t xml:space="preserve">Assessment sheets in reading books indicate pupil level understanding. </w:t>
            </w:r>
          </w:p>
          <w:p w14:paraId="3929AFFE"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1" w:firstLine="0"/>
              <w:rPr>
                <w:color w:val="000000"/>
              </w:rPr>
            </w:pPr>
          </w:p>
          <w:p w14:paraId="0F5185CF"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1" w:firstLine="0"/>
              <w:rPr>
                <w:color w:val="000000"/>
              </w:rPr>
            </w:pPr>
            <w:r w:rsidRPr="00FA29A3">
              <w:rPr>
                <w:color w:val="000000"/>
              </w:rPr>
              <w:t xml:space="preserve">Pupils read for pleasure -pupils survey. </w:t>
            </w:r>
          </w:p>
          <w:p w14:paraId="629D88B1" w14:textId="45870435" w:rsidR="00C03492"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1" w:firstLine="0"/>
            </w:pPr>
            <w:r w:rsidRPr="00FA29A3">
              <w:rPr>
                <w:color w:val="000000"/>
              </w:rPr>
              <w:t xml:space="preserve">All pupils make + 6 months progress each year.  </w:t>
            </w:r>
          </w:p>
        </w:tc>
      </w:tr>
      <w:tr w:rsidR="00C03492" w14:paraId="5A0EDC51" w14:textId="77777777">
        <w:trPr>
          <w:trHeight w:val="2031"/>
        </w:trPr>
        <w:tc>
          <w:tcPr>
            <w:tcW w:w="5297" w:type="dxa"/>
            <w:tcBorders>
              <w:top w:val="single" w:sz="4" w:space="0" w:color="000000"/>
              <w:left w:val="single" w:sz="4" w:space="0" w:color="000000"/>
              <w:bottom w:val="single" w:sz="4" w:space="0" w:color="000000"/>
              <w:right w:val="single" w:sz="4" w:space="0" w:color="000000"/>
            </w:tcBorders>
          </w:tcPr>
          <w:p w14:paraId="0832CB27"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rPr>
                <w:color w:val="000000"/>
              </w:rPr>
              <w:t>Improve language enrichment for disadvantaged pupils, increasing vocabulary and improving oracy and written skills/language.</w:t>
            </w:r>
            <w:r w:rsidRPr="00FA29A3">
              <w:rPr>
                <w:color w:val="263238"/>
              </w:rPr>
              <w:t xml:space="preserve"> </w:t>
            </w:r>
          </w:p>
        </w:tc>
        <w:tc>
          <w:tcPr>
            <w:tcW w:w="5136" w:type="dxa"/>
            <w:tcBorders>
              <w:top w:val="single" w:sz="4" w:space="0" w:color="000000"/>
              <w:left w:val="single" w:sz="4" w:space="0" w:color="000000"/>
              <w:bottom w:val="single" w:sz="4" w:space="0" w:color="000000"/>
              <w:right w:val="single" w:sz="4" w:space="0" w:color="000000"/>
            </w:tcBorders>
          </w:tcPr>
          <w:p w14:paraId="3AFFF03C" w14:textId="101E1CD7" w:rsidR="00096756" w:rsidRPr="00FA29A3" w:rsidRDefault="00096756" w:rsidP="00177E12">
            <w:pPr>
              <w:pBdr>
                <w:top w:val="none" w:sz="0" w:space="0" w:color="auto"/>
                <w:left w:val="none" w:sz="0" w:space="0" w:color="auto"/>
                <w:bottom w:val="none" w:sz="0" w:space="0" w:color="auto"/>
                <w:right w:val="none" w:sz="0" w:space="0" w:color="auto"/>
              </w:pBdr>
              <w:spacing w:after="0" w:line="259" w:lineRule="auto"/>
              <w:ind w:left="1" w:firstLine="0"/>
            </w:pPr>
            <w:r w:rsidRPr="00FA29A3">
              <w:t>Synthetic phonics training with staff via Sounds Write</w:t>
            </w:r>
            <w:r w:rsidR="00177E12" w:rsidRPr="00FA29A3">
              <w:t>,</w:t>
            </w:r>
            <w:r w:rsidRPr="00FA29A3">
              <w:t xml:space="preserve"> completed and embedded across the school.</w:t>
            </w:r>
          </w:p>
          <w:p w14:paraId="05D738C3" w14:textId="6E4529C9" w:rsidR="00096756" w:rsidRPr="00FA29A3" w:rsidRDefault="00096756" w:rsidP="00177E12">
            <w:pPr>
              <w:pBdr>
                <w:top w:val="none" w:sz="0" w:space="0" w:color="auto"/>
                <w:left w:val="none" w:sz="0" w:space="0" w:color="auto"/>
                <w:bottom w:val="none" w:sz="0" w:space="0" w:color="auto"/>
                <w:right w:val="none" w:sz="0" w:space="0" w:color="auto"/>
              </w:pBdr>
              <w:spacing w:after="0" w:line="259" w:lineRule="auto"/>
              <w:ind w:left="1" w:firstLine="0"/>
            </w:pPr>
            <w:r w:rsidRPr="00FA29A3">
              <w:t xml:space="preserve">Improved understanding of phonics, fast pace reading, word cards, dictated sounds and word sentences and how to develop this with pupils. </w:t>
            </w:r>
          </w:p>
          <w:p w14:paraId="76A5B276" w14:textId="6E61015F" w:rsidR="00096756" w:rsidRPr="00FA29A3" w:rsidRDefault="00096756" w:rsidP="00177E12">
            <w:pPr>
              <w:pBdr>
                <w:top w:val="none" w:sz="0" w:space="0" w:color="auto"/>
                <w:left w:val="none" w:sz="0" w:space="0" w:color="auto"/>
                <w:bottom w:val="none" w:sz="0" w:space="0" w:color="auto"/>
                <w:right w:val="none" w:sz="0" w:space="0" w:color="auto"/>
              </w:pBdr>
              <w:spacing w:after="0" w:line="259" w:lineRule="auto"/>
              <w:ind w:left="1" w:firstLine="0"/>
            </w:pPr>
            <w:r w:rsidRPr="00FA29A3">
              <w:t xml:space="preserve">Assessment sheets in reading books indicate pupil level understanding. </w:t>
            </w:r>
          </w:p>
          <w:p w14:paraId="4DBC6056" w14:textId="77777777" w:rsidR="00096756" w:rsidRPr="00FA29A3" w:rsidRDefault="00096756" w:rsidP="00096756">
            <w:pPr>
              <w:pBdr>
                <w:top w:val="none" w:sz="0" w:space="0" w:color="auto"/>
                <w:left w:val="none" w:sz="0" w:space="0" w:color="auto"/>
                <w:bottom w:val="none" w:sz="0" w:space="0" w:color="auto"/>
                <w:right w:val="none" w:sz="0" w:space="0" w:color="auto"/>
              </w:pBdr>
              <w:spacing w:after="0" w:line="259" w:lineRule="auto"/>
              <w:ind w:left="1" w:firstLine="0"/>
            </w:pPr>
            <w:r w:rsidRPr="00FA29A3">
              <w:t xml:space="preserve">Pupils read for pleasure -pupils survey. </w:t>
            </w:r>
          </w:p>
          <w:p w14:paraId="4EC8ACAA" w14:textId="77777777" w:rsidR="00096756" w:rsidRPr="00FA29A3" w:rsidRDefault="00096756" w:rsidP="00096756">
            <w:pPr>
              <w:pBdr>
                <w:top w:val="none" w:sz="0" w:space="0" w:color="auto"/>
                <w:left w:val="none" w:sz="0" w:space="0" w:color="auto"/>
                <w:bottom w:val="none" w:sz="0" w:space="0" w:color="auto"/>
                <w:right w:val="none" w:sz="0" w:space="0" w:color="auto"/>
              </w:pBdr>
              <w:spacing w:after="0" w:line="259" w:lineRule="auto"/>
              <w:ind w:left="1" w:firstLine="0"/>
            </w:pPr>
            <w:r w:rsidRPr="00FA29A3">
              <w:t xml:space="preserve">All pupils make + 6 months progress each year. </w:t>
            </w:r>
          </w:p>
          <w:p w14:paraId="0394E568" w14:textId="77777777" w:rsidR="00096756" w:rsidRPr="00FA29A3" w:rsidRDefault="00096756" w:rsidP="00096756">
            <w:pPr>
              <w:pBdr>
                <w:top w:val="none" w:sz="0" w:space="0" w:color="auto"/>
                <w:left w:val="none" w:sz="0" w:space="0" w:color="auto"/>
                <w:bottom w:val="none" w:sz="0" w:space="0" w:color="auto"/>
                <w:right w:val="none" w:sz="0" w:space="0" w:color="auto"/>
              </w:pBdr>
              <w:spacing w:after="0" w:line="259" w:lineRule="auto"/>
              <w:ind w:left="1" w:firstLine="0"/>
            </w:pPr>
            <w:r w:rsidRPr="00FA29A3">
              <w:t xml:space="preserve">Training to be undertaken by all staff to understand communication and language in greater depth, signposting up-to-date research, knowing how to identify different types of communication delay, and learning about dialogic teaching (encouraging pupils to learn by questioning and discussion) across the curriculum. </w:t>
            </w:r>
          </w:p>
          <w:p w14:paraId="16FF4536" w14:textId="268E5188" w:rsidR="00C03492" w:rsidRPr="00FA29A3" w:rsidRDefault="00C03492">
            <w:pPr>
              <w:pBdr>
                <w:top w:val="none" w:sz="0" w:space="0" w:color="auto"/>
                <w:left w:val="none" w:sz="0" w:space="0" w:color="auto"/>
                <w:bottom w:val="none" w:sz="0" w:space="0" w:color="auto"/>
                <w:right w:val="none" w:sz="0" w:space="0" w:color="auto"/>
              </w:pBdr>
              <w:spacing w:after="0" w:line="259" w:lineRule="auto"/>
              <w:ind w:left="1" w:firstLine="0"/>
            </w:pPr>
          </w:p>
        </w:tc>
      </w:tr>
      <w:tr w:rsidR="00C03492" w14:paraId="461738AD" w14:textId="77777777">
        <w:trPr>
          <w:trHeight w:val="1279"/>
        </w:trPr>
        <w:tc>
          <w:tcPr>
            <w:tcW w:w="5297" w:type="dxa"/>
            <w:tcBorders>
              <w:top w:val="single" w:sz="4" w:space="0" w:color="000000"/>
              <w:left w:val="single" w:sz="4" w:space="0" w:color="000000"/>
              <w:bottom w:val="single" w:sz="4" w:space="0" w:color="000000"/>
              <w:right w:val="single" w:sz="4" w:space="0" w:color="000000"/>
            </w:tcBorders>
          </w:tcPr>
          <w:p w14:paraId="0726F602"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rPr>
                <w:color w:val="000000"/>
              </w:rPr>
              <w:t xml:space="preserve">Improved metacognitive and self-regulatory skills among disadvantaged pupils across all subjects. </w:t>
            </w:r>
          </w:p>
        </w:tc>
        <w:tc>
          <w:tcPr>
            <w:tcW w:w="5136" w:type="dxa"/>
            <w:tcBorders>
              <w:top w:val="single" w:sz="4" w:space="0" w:color="000000"/>
              <w:left w:val="single" w:sz="4" w:space="0" w:color="000000"/>
              <w:bottom w:val="single" w:sz="4" w:space="0" w:color="000000"/>
              <w:right w:val="single" w:sz="4" w:space="0" w:color="000000"/>
            </w:tcBorders>
          </w:tcPr>
          <w:p w14:paraId="7CB85163" w14:textId="2014276A"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1" w:firstLine="0"/>
            </w:pPr>
            <w:r w:rsidRPr="00FA29A3">
              <w:rPr>
                <w:color w:val="000000"/>
              </w:rPr>
              <w:t>Teacher reports and class observations suggest disadvantaged pupils are more able to monitor and regulate their own learning. This finding it supported by homework completion rates across all classes and subjects.</w:t>
            </w:r>
            <w:r w:rsidRPr="00FA29A3">
              <w:t xml:space="preserve"> </w:t>
            </w:r>
          </w:p>
        </w:tc>
      </w:tr>
      <w:tr w:rsidR="00C03492" w14:paraId="5726F848" w14:textId="77777777">
        <w:trPr>
          <w:trHeight w:val="2782"/>
        </w:trPr>
        <w:tc>
          <w:tcPr>
            <w:tcW w:w="5297" w:type="dxa"/>
            <w:tcBorders>
              <w:top w:val="single" w:sz="4" w:space="0" w:color="000000"/>
              <w:left w:val="single" w:sz="4" w:space="0" w:color="000000"/>
              <w:bottom w:val="single" w:sz="4" w:space="0" w:color="000000"/>
              <w:right w:val="single" w:sz="4" w:space="0" w:color="000000"/>
            </w:tcBorders>
          </w:tcPr>
          <w:p w14:paraId="44B2E5FF"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r w:rsidRPr="00FA29A3">
              <w:lastRenderedPageBreak/>
              <w:t xml:space="preserve">Improve mastery of learning and acquisition of knowledge to ensure all learners know and remember more; particularly disadvantaged pupils in Spanish, Art, Biology, BTEC Sports and English Literature </w:t>
            </w:r>
          </w:p>
          <w:p w14:paraId="1E2E3A5C"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p>
          <w:p w14:paraId="7E61BC0C" w14:textId="16AD05AA"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r w:rsidRPr="00FA29A3">
              <w:t>2021-2022 outcomes for PP Subject SPI:</w:t>
            </w:r>
          </w:p>
          <w:p w14:paraId="06780FE0"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Art -0.53 </w:t>
            </w:r>
          </w:p>
          <w:p w14:paraId="4705AD10"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Biology -0.53 </w:t>
            </w:r>
          </w:p>
          <w:p w14:paraId="3FCD0A7E" w14:textId="77777777"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BTEC Sport -0.53 </w:t>
            </w:r>
          </w:p>
          <w:p w14:paraId="50DB659E" w14:textId="77777777" w:rsidR="00C03492"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r w:rsidRPr="00FA29A3">
              <w:t>English Literature -0.39</w:t>
            </w:r>
          </w:p>
          <w:p w14:paraId="03E62C7A" w14:textId="14F229C5" w:rsidR="00331ADC"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Spanish -0.81 </w:t>
            </w:r>
          </w:p>
        </w:tc>
        <w:tc>
          <w:tcPr>
            <w:tcW w:w="5136" w:type="dxa"/>
            <w:tcBorders>
              <w:top w:val="single" w:sz="4" w:space="0" w:color="000000"/>
              <w:left w:val="single" w:sz="4" w:space="0" w:color="000000"/>
              <w:bottom w:val="single" w:sz="4" w:space="0" w:color="000000"/>
              <w:right w:val="single" w:sz="4" w:space="0" w:color="000000"/>
            </w:tcBorders>
          </w:tcPr>
          <w:p w14:paraId="4FA800ED" w14:textId="77777777" w:rsidR="00331ADC" w:rsidRPr="00FA29A3" w:rsidRDefault="003566D0" w:rsidP="00331ADC">
            <w:pPr>
              <w:pBdr>
                <w:top w:val="none" w:sz="0" w:space="0" w:color="auto"/>
                <w:left w:val="none" w:sz="0" w:space="0" w:color="auto"/>
                <w:bottom w:val="none" w:sz="0" w:space="0" w:color="auto"/>
                <w:right w:val="none" w:sz="0" w:space="0" w:color="auto"/>
              </w:pBdr>
              <w:spacing w:after="60" w:line="241" w:lineRule="auto"/>
              <w:ind w:left="0" w:firstLine="0"/>
            </w:pPr>
            <w:r w:rsidRPr="00FA29A3">
              <w:rPr>
                <w:color w:val="000000"/>
              </w:rPr>
              <w:t xml:space="preserve">Professional training in place and embedded for all staff. </w:t>
            </w:r>
          </w:p>
          <w:p w14:paraId="313EF145" w14:textId="7B386CD8" w:rsidR="00331ADC" w:rsidRPr="00FA29A3" w:rsidRDefault="00331ADC" w:rsidP="00331ADC">
            <w:pPr>
              <w:pBdr>
                <w:top w:val="none" w:sz="0" w:space="0" w:color="auto"/>
                <w:left w:val="none" w:sz="0" w:space="0" w:color="auto"/>
                <w:bottom w:val="none" w:sz="0" w:space="0" w:color="auto"/>
                <w:right w:val="none" w:sz="0" w:space="0" w:color="auto"/>
              </w:pBdr>
              <w:spacing w:after="60" w:line="241" w:lineRule="auto"/>
              <w:ind w:left="0" w:firstLine="0"/>
            </w:pPr>
            <w:r w:rsidRPr="00FA29A3">
              <w:t xml:space="preserve">Learners demonstrate mastery on unit tests, typically 80%, before moving on to new material. </w:t>
            </w:r>
          </w:p>
          <w:p w14:paraId="1B8EFA59" w14:textId="56BABAE8" w:rsidR="00C03492" w:rsidRPr="00FA29A3" w:rsidRDefault="00331ADC" w:rsidP="00331ADC">
            <w:pPr>
              <w:pBdr>
                <w:top w:val="none" w:sz="0" w:space="0" w:color="auto"/>
                <w:left w:val="none" w:sz="0" w:space="0" w:color="auto"/>
                <w:bottom w:val="none" w:sz="0" w:space="0" w:color="auto"/>
                <w:right w:val="none" w:sz="0" w:space="0" w:color="auto"/>
              </w:pBdr>
              <w:spacing w:after="0" w:line="259" w:lineRule="auto"/>
              <w:ind w:left="0" w:right="43" w:firstLine="0"/>
            </w:pPr>
            <w:r w:rsidRPr="00FA29A3">
              <w:t xml:space="preserve">All Pupils who do not achieve mastery are provided with extra support through a range of teaching strategies such as more intensive teaching, tutoring, peer-assisted learning, small group discussions, or additional homework </w:t>
            </w:r>
          </w:p>
        </w:tc>
      </w:tr>
      <w:tr w:rsidR="00C03492" w14:paraId="2CCDDBCA" w14:textId="77777777" w:rsidTr="00C106C8">
        <w:trPr>
          <w:trHeight w:val="2186"/>
        </w:trPr>
        <w:tc>
          <w:tcPr>
            <w:tcW w:w="5297" w:type="dxa"/>
            <w:tcBorders>
              <w:top w:val="single" w:sz="4" w:space="0" w:color="000000"/>
              <w:left w:val="single" w:sz="4" w:space="0" w:color="000000"/>
              <w:bottom w:val="single" w:sz="4" w:space="0" w:color="000000"/>
              <w:right w:val="single" w:sz="4" w:space="0" w:color="000000"/>
            </w:tcBorders>
          </w:tcPr>
          <w:p w14:paraId="0D0FB4BB"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rPr>
                <w:color w:val="000000"/>
              </w:rPr>
              <w:t>To achieve and sustain improved attendance for all pupils, particularly our disadvantaged pupils.</w:t>
            </w:r>
            <w:r w:rsidRPr="00FA29A3">
              <w:t xml:space="preserve"> </w:t>
            </w:r>
          </w:p>
        </w:tc>
        <w:tc>
          <w:tcPr>
            <w:tcW w:w="5136" w:type="dxa"/>
            <w:tcBorders>
              <w:top w:val="single" w:sz="4" w:space="0" w:color="000000"/>
              <w:left w:val="single" w:sz="4" w:space="0" w:color="000000"/>
              <w:bottom w:val="single" w:sz="4" w:space="0" w:color="000000"/>
              <w:right w:val="single" w:sz="4" w:space="0" w:color="000000"/>
            </w:tcBorders>
          </w:tcPr>
          <w:p w14:paraId="07346E5E" w14:textId="77777777" w:rsidR="00E61F21" w:rsidRPr="00FA29A3" w:rsidRDefault="00E61F21" w:rsidP="00E61F21">
            <w:pPr>
              <w:pBdr>
                <w:top w:val="none" w:sz="0" w:space="0" w:color="auto"/>
                <w:left w:val="none" w:sz="0" w:space="0" w:color="auto"/>
                <w:bottom w:val="none" w:sz="0" w:space="0" w:color="auto"/>
                <w:right w:val="none" w:sz="0" w:space="0" w:color="auto"/>
              </w:pBdr>
              <w:spacing w:after="0" w:line="259" w:lineRule="auto"/>
              <w:ind w:left="58" w:firstLine="0"/>
            </w:pPr>
            <w:r w:rsidRPr="00FA29A3">
              <w:t xml:space="preserve">Sustained high attendance from 2025/2026 demonstrated by: </w:t>
            </w:r>
          </w:p>
          <w:p w14:paraId="017AAFAB" w14:textId="77777777" w:rsidR="00E61F21" w:rsidRPr="00FA29A3" w:rsidRDefault="00E61F21" w:rsidP="00E61F21">
            <w:pPr>
              <w:pBdr>
                <w:top w:val="none" w:sz="0" w:space="0" w:color="auto"/>
                <w:left w:val="none" w:sz="0" w:space="0" w:color="auto"/>
                <w:bottom w:val="none" w:sz="0" w:space="0" w:color="auto"/>
                <w:right w:val="none" w:sz="0" w:space="0" w:color="auto"/>
              </w:pBdr>
              <w:spacing w:after="0" w:line="259" w:lineRule="auto"/>
              <w:ind w:left="58" w:firstLine="0"/>
            </w:pPr>
          </w:p>
          <w:p w14:paraId="77B9C52A" w14:textId="5AB1EA58" w:rsidR="00C03492" w:rsidRPr="00FA29A3" w:rsidRDefault="00E61F21" w:rsidP="00E61F21">
            <w:pPr>
              <w:pBdr>
                <w:top w:val="none" w:sz="0" w:space="0" w:color="auto"/>
                <w:left w:val="none" w:sz="0" w:space="0" w:color="auto"/>
                <w:bottom w:val="none" w:sz="0" w:space="0" w:color="auto"/>
                <w:right w:val="none" w:sz="0" w:space="0" w:color="auto"/>
              </w:pBdr>
              <w:spacing w:after="0" w:line="259" w:lineRule="auto"/>
              <w:ind w:left="58" w:firstLine="0"/>
            </w:pPr>
            <w:r w:rsidRPr="00FA29A3">
              <w:t>The overall absence rate for all pupils being no more than 3%, and the attendance gap between disadvantaged pupils and their non-disadvantaged peers being reduced by 2%.</w:t>
            </w:r>
          </w:p>
        </w:tc>
      </w:tr>
      <w:tr w:rsidR="00C03492" w14:paraId="454425EB" w14:textId="77777777">
        <w:trPr>
          <w:trHeight w:val="4769"/>
        </w:trPr>
        <w:tc>
          <w:tcPr>
            <w:tcW w:w="5297" w:type="dxa"/>
            <w:tcBorders>
              <w:top w:val="single" w:sz="4" w:space="0" w:color="000000"/>
              <w:left w:val="single" w:sz="4" w:space="0" w:color="000000"/>
              <w:bottom w:val="single" w:sz="4" w:space="0" w:color="000000"/>
              <w:right w:val="single" w:sz="4" w:space="0" w:color="000000"/>
            </w:tcBorders>
          </w:tcPr>
          <w:p w14:paraId="70758DDA" w14:textId="77777777" w:rsidR="00C03492" w:rsidRPr="00FA29A3"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Develop and sustain improved resilience and aspiration among disadvantaged pupils, improving pupil social and emotional wellbeing. </w:t>
            </w:r>
          </w:p>
        </w:tc>
        <w:tc>
          <w:tcPr>
            <w:tcW w:w="5136" w:type="dxa"/>
            <w:tcBorders>
              <w:top w:val="single" w:sz="4" w:space="0" w:color="000000"/>
              <w:left w:val="single" w:sz="4" w:space="0" w:color="000000"/>
              <w:bottom w:val="single" w:sz="4" w:space="0" w:color="000000"/>
              <w:right w:val="single" w:sz="4" w:space="0" w:color="000000"/>
            </w:tcBorders>
          </w:tcPr>
          <w:p w14:paraId="58B2BB0E" w14:textId="13A3CB9C" w:rsidR="00C106C8" w:rsidRPr="00FA29A3" w:rsidRDefault="00C106C8" w:rsidP="00C106C8">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Sustained high levels of wellbeing from 2025/26 demonstrated by: </w:t>
            </w:r>
          </w:p>
          <w:p w14:paraId="5BBEF302" w14:textId="77777777" w:rsidR="00C106C8" w:rsidRPr="00FA29A3" w:rsidRDefault="00C106C8" w:rsidP="00C106C8">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Qualitative data from pupil voice, pupil and parent surveys and teacher observations. </w:t>
            </w:r>
          </w:p>
          <w:p w14:paraId="477D7548" w14:textId="77777777" w:rsidR="00C106C8" w:rsidRPr="00FA29A3" w:rsidRDefault="00C106C8" w:rsidP="00C106C8">
            <w:pPr>
              <w:pBdr>
                <w:top w:val="none" w:sz="0" w:space="0" w:color="auto"/>
                <w:left w:val="none" w:sz="0" w:space="0" w:color="auto"/>
                <w:bottom w:val="none" w:sz="0" w:space="0" w:color="auto"/>
                <w:right w:val="none" w:sz="0" w:space="0" w:color="auto"/>
              </w:pBdr>
              <w:spacing w:after="0" w:line="259" w:lineRule="auto"/>
              <w:ind w:left="0" w:firstLine="0"/>
            </w:pPr>
          </w:p>
          <w:p w14:paraId="33093807" w14:textId="77777777" w:rsidR="00C106C8" w:rsidRPr="00FA29A3" w:rsidRDefault="00C106C8" w:rsidP="00C106C8">
            <w:pPr>
              <w:pBdr>
                <w:top w:val="none" w:sz="0" w:space="0" w:color="auto"/>
                <w:left w:val="none" w:sz="0" w:space="0" w:color="auto"/>
                <w:bottom w:val="none" w:sz="0" w:space="0" w:color="auto"/>
                <w:right w:val="none" w:sz="0" w:space="0" w:color="auto"/>
              </w:pBdr>
              <w:spacing w:after="0" w:line="259" w:lineRule="auto"/>
              <w:ind w:left="0" w:firstLine="0"/>
            </w:pPr>
            <w:r w:rsidRPr="00FA29A3">
              <w:t xml:space="preserve">A significant increase in participation in enrichment activities, FAITH award, Duke of Edinburgh, university and STEM visits, volunteering and impact projects in the local community particularly among disadvantaged pupils. </w:t>
            </w:r>
          </w:p>
          <w:p w14:paraId="2770EC52" w14:textId="77777777" w:rsidR="00C106C8" w:rsidRPr="00FA29A3" w:rsidRDefault="00C106C8" w:rsidP="00C106C8">
            <w:pPr>
              <w:pBdr>
                <w:top w:val="none" w:sz="0" w:space="0" w:color="auto"/>
                <w:left w:val="none" w:sz="0" w:space="0" w:color="auto"/>
                <w:bottom w:val="none" w:sz="0" w:space="0" w:color="auto"/>
                <w:right w:val="none" w:sz="0" w:space="0" w:color="auto"/>
              </w:pBdr>
              <w:spacing w:after="0" w:line="259" w:lineRule="auto"/>
              <w:ind w:left="0" w:firstLine="0"/>
            </w:pPr>
          </w:p>
          <w:p w14:paraId="0833C61E" w14:textId="3226C016" w:rsidR="00C03492" w:rsidRPr="00FA29A3" w:rsidRDefault="00C106C8" w:rsidP="00C106C8">
            <w:pPr>
              <w:pBdr>
                <w:top w:val="none" w:sz="0" w:space="0" w:color="auto"/>
                <w:left w:val="none" w:sz="0" w:space="0" w:color="auto"/>
                <w:bottom w:val="none" w:sz="0" w:space="0" w:color="auto"/>
                <w:right w:val="none" w:sz="0" w:space="0" w:color="auto"/>
              </w:pBdr>
              <w:spacing w:after="0" w:line="259" w:lineRule="auto"/>
              <w:ind w:left="0" w:firstLine="0"/>
            </w:pPr>
            <w:r w:rsidRPr="00FA29A3">
              <w:t>Significant decrease in referral to Mental Health Support Services.</w:t>
            </w:r>
          </w:p>
        </w:tc>
      </w:tr>
    </w:tbl>
    <w:p w14:paraId="626F8AFA" w14:textId="77777777" w:rsidR="00C03492" w:rsidRDefault="003566D0">
      <w:pPr>
        <w:pBdr>
          <w:top w:val="none" w:sz="0" w:space="0" w:color="auto"/>
          <w:left w:val="none" w:sz="0" w:space="0" w:color="auto"/>
          <w:bottom w:val="none" w:sz="0" w:space="0" w:color="auto"/>
          <w:right w:val="none" w:sz="0" w:space="0" w:color="auto"/>
        </w:pBdr>
        <w:spacing w:after="136" w:line="259" w:lineRule="auto"/>
        <w:ind w:left="0" w:firstLine="0"/>
      </w:pPr>
      <w:r>
        <w:rPr>
          <w:b/>
          <w:color w:val="104F75"/>
          <w:sz w:val="32"/>
        </w:rPr>
        <w:t xml:space="preserve"> </w:t>
      </w:r>
    </w:p>
    <w:p w14:paraId="6A6D53A6" w14:textId="7F2EF718" w:rsidR="00D63FE0" w:rsidRPr="00D63FE0" w:rsidRDefault="003566D0" w:rsidP="00D63FE0">
      <w:pPr>
        <w:pBdr>
          <w:top w:val="none" w:sz="0" w:space="0" w:color="auto"/>
          <w:left w:val="none" w:sz="0" w:space="0" w:color="auto"/>
          <w:bottom w:val="none" w:sz="0" w:space="0" w:color="auto"/>
          <w:right w:val="none" w:sz="0" w:space="0" w:color="auto"/>
        </w:pBdr>
        <w:spacing w:after="0" w:line="259" w:lineRule="auto"/>
        <w:ind w:left="0" w:firstLine="0"/>
        <w:jc w:val="both"/>
      </w:pPr>
      <w:r>
        <w:t xml:space="preserve"> </w:t>
      </w:r>
      <w:r>
        <w:tab/>
        <w:t xml:space="preserve"> </w:t>
      </w:r>
    </w:p>
    <w:p w14:paraId="0CFC0C7C" w14:textId="24479D61" w:rsidR="00C03492" w:rsidRPr="00C106C8" w:rsidRDefault="003566D0" w:rsidP="00D63FE0">
      <w:pPr>
        <w:pStyle w:val="Heading2"/>
        <w:spacing w:after="139"/>
        <w:ind w:left="0" w:firstLine="0"/>
        <w:rPr>
          <w:color w:val="275317" w:themeColor="accent6" w:themeShade="80"/>
        </w:rPr>
      </w:pPr>
      <w:r w:rsidRPr="00C106C8">
        <w:rPr>
          <w:color w:val="275317" w:themeColor="accent6" w:themeShade="80"/>
        </w:rPr>
        <w:t xml:space="preserve">Activity in this academic year </w:t>
      </w:r>
    </w:p>
    <w:p w14:paraId="3C779E87" w14:textId="77777777" w:rsidR="00C03492" w:rsidRDefault="003566D0">
      <w:pPr>
        <w:pBdr>
          <w:top w:val="none" w:sz="0" w:space="0" w:color="auto"/>
          <w:left w:val="none" w:sz="0" w:space="0" w:color="auto"/>
          <w:bottom w:val="none" w:sz="0" w:space="0" w:color="auto"/>
          <w:right w:val="none" w:sz="0" w:space="0" w:color="auto"/>
        </w:pBdr>
        <w:spacing w:after="545" w:line="259" w:lineRule="auto"/>
        <w:ind w:left="-5"/>
      </w:pPr>
      <w:r>
        <w:t xml:space="preserve">This details how we intend to spend our pupil premium (and recovery premium funding) </w:t>
      </w:r>
      <w:r>
        <w:rPr>
          <w:b/>
        </w:rPr>
        <w:t>this academic year</w:t>
      </w:r>
      <w:r>
        <w:t xml:space="preserve"> to address the challenges listed above. </w:t>
      </w:r>
    </w:p>
    <w:p w14:paraId="540984B2" w14:textId="77777777" w:rsidR="00C03492" w:rsidRPr="00C106C8" w:rsidRDefault="003566D0">
      <w:pPr>
        <w:pStyle w:val="Heading3"/>
        <w:spacing w:after="177"/>
        <w:ind w:left="-5"/>
        <w:rPr>
          <w:color w:val="275317" w:themeColor="accent6" w:themeShade="80"/>
        </w:rPr>
      </w:pPr>
      <w:r w:rsidRPr="00C106C8">
        <w:rPr>
          <w:color w:val="275317" w:themeColor="accent6" w:themeShade="80"/>
        </w:rPr>
        <w:t xml:space="preserve">Teaching (for example, CPD, recruitment and retention) </w:t>
      </w:r>
    </w:p>
    <w:p w14:paraId="0C3490D6" w14:textId="2C08DB94" w:rsidR="00C03492" w:rsidRDefault="003566D0">
      <w:pPr>
        <w:pBdr>
          <w:top w:val="none" w:sz="0" w:space="0" w:color="auto"/>
          <w:left w:val="none" w:sz="0" w:space="0" w:color="auto"/>
          <w:bottom w:val="none" w:sz="0" w:space="0" w:color="auto"/>
          <w:right w:val="none" w:sz="0" w:space="0" w:color="auto"/>
        </w:pBdr>
        <w:spacing w:after="2" w:line="259" w:lineRule="auto"/>
        <w:ind w:left="-5"/>
      </w:pPr>
      <w:r>
        <w:t>Budgeted cost</w:t>
      </w:r>
    </w:p>
    <w:tbl>
      <w:tblPr>
        <w:tblStyle w:val="TableGrid"/>
        <w:tblW w:w="10456" w:type="dxa"/>
        <w:tblInd w:w="6" w:type="dxa"/>
        <w:tblCellMar>
          <w:top w:w="12" w:type="dxa"/>
          <w:left w:w="10" w:type="dxa"/>
          <w:right w:w="53" w:type="dxa"/>
        </w:tblCellMar>
        <w:tblLook w:val="04A0" w:firstRow="1" w:lastRow="0" w:firstColumn="1" w:lastColumn="0" w:noHBand="0" w:noVBand="1"/>
      </w:tblPr>
      <w:tblGrid>
        <w:gridCol w:w="3342"/>
        <w:gridCol w:w="3904"/>
        <w:gridCol w:w="1782"/>
        <w:gridCol w:w="1428"/>
      </w:tblGrid>
      <w:tr w:rsidR="00C03492" w14:paraId="7FA5BC5D" w14:textId="77777777" w:rsidTr="002344E8">
        <w:trPr>
          <w:trHeight w:val="955"/>
        </w:trPr>
        <w:tc>
          <w:tcPr>
            <w:tcW w:w="3342"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57A511FF"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55" w:firstLine="0"/>
            </w:pPr>
            <w:r>
              <w:rPr>
                <w:b/>
              </w:rPr>
              <w:t xml:space="preserve">Activity </w:t>
            </w:r>
          </w:p>
        </w:tc>
        <w:tc>
          <w:tcPr>
            <w:tcW w:w="3904"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72B03C93"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56" w:firstLine="0"/>
            </w:pPr>
            <w:r>
              <w:rPr>
                <w:b/>
              </w:rPr>
              <w:t xml:space="preserve">Evidence that supports this approach </w:t>
            </w:r>
          </w:p>
        </w:tc>
        <w:tc>
          <w:tcPr>
            <w:tcW w:w="1782"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6E10C48B"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56" w:firstLine="0"/>
            </w:pPr>
            <w:r>
              <w:rPr>
                <w:b/>
              </w:rPr>
              <w:t xml:space="preserve">Challenge number(s) addressed </w:t>
            </w:r>
          </w:p>
        </w:tc>
        <w:tc>
          <w:tcPr>
            <w:tcW w:w="1428"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1450ED21"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58" w:firstLine="0"/>
            </w:pPr>
            <w:r>
              <w:rPr>
                <w:b/>
              </w:rPr>
              <w:t xml:space="preserve">Cost: </w:t>
            </w:r>
          </w:p>
        </w:tc>
      </w:tr>
      <w:tr w:rsidR="00C03492" w:rsidRPr="002250BD" w14:paraId="2C92FC48" w14:textId="77777777" w:rsidTr="002344E8">
        <w:trPr>
          <w:trHeight w:val="1852"/>
        </w:trPr>
        <w:tc>
          <w:tcPr>
            <w:tcW w:w="3342" w:type="dxa"/>
            <w:tcBorders>
              <w:top w:val="single" w:sz="4" w:space="0" w:color="000000"/>
              <w:left w:val="single" w:sz="4" w:space="0" w:color="000000"/>
              <w:bottom w:val="single" w:sz="4" w:space="0" w:color="000000"/>
              <w:right w:val="single" w:sz="4" w:space="0" w:color="000000"/>
            </w:tcBorders>
          </w:tcPr>
          <w:p w14:paraId="58B62C75"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7" w:right="55" w:firstLine="0"/>
              <w:jc w:val="both"/>
              <w:rPr>
                <w:color w:val="000000"/>
              </w:rPr>
            </w:pPr>
            <w:r w:rsidRPr="002250BD">
              <w:rPr>
                <w:b/>
                <w:color w:val="000000"/>
              </w:rPr>
              <w:lastRenderedPageBreak/>
              <w:t>Behaviour Policy:</w:t>
            </w:r>
            <w:r w:rsidRPr="002250BD">
              <w:rPr>
                <w:color w:val="000000"/>
              </w:rPr>
              <w:t xml:space="preserve"> A</w:t>
            </w:r>
            <w:r w:rsidR="00396AEA" w:rsidRPr="002250BD">
              <w:rPr>
                <w:color w:val="000000"/>
              </w:rPr>
              <w:t>n updated</w:t>
            </w:r>
            <w:r w:rsidR="00090000" w:rsidRPr="002250BD">
              <w:rPr>
                <w:color w:val="000000"/>
              </w:rPr>
              <w:t xml:space="preserve"> behaviour and relationships policy. Utilising a </w:t>
            </w:r>
            <w:r w:rsidRPr="002250BD">
              <w:rPr>
                <w:color w:val="000000"/>
              </w:rPr>
              <w:t>robust and consistent approach to behavioural</w:t>
            </w:r>
            <w:r w:rsidR="00090000" w:rsidRPr="002250BD">
              <w:rPr>
                <w:color w:val="000000"/>
              </w:rPr>
              <w:t xml:space="preserve"> and relationship </w:t>
            </w:r>
            <w:r w:rsidRPr="002250BD">
              <w:rPr>
                <w:color w:val="000000"/>
              </w:rPr>
              <w:t>expectations within the</w:t>
            </w:r>
            <w:r w:rsidR="00177E12" w:rsidRPr="002250BD">
              <w:rPr>
                <w:color w:val="000000"/>
              </w:rPr>
              <w:t xml:space="preserve"> school</w:t>
            </w:r>
            <w:r w:rsidRPr="002250BD">
              <w:rPr>
                <w:color w:val="000000"/>
              </w:rPr>
              <w:t xml:space="preserve"> which allows all pupils to thrive in positive learning</w:t>
            </w:r>
            <w:r w:rsidR="00090000" w:rsidRPr="002250BD">
              <w:rPr>
                <w:color w:val="000000"/>
              </w:rPr>
              <w:t xml:space="preserve"> </w:t>
            </w:r>
            <w:r w:rsidRPr="002250BD">
              <w:rPr>
                <w:color w:val="000000"/>
              </w:rPr>
              <w:t>environments</w:t>
            </w:r>
            <w:r w:rsidR="00CC44CE" w:rsidRPr="002250BD">
              <w:rPr>
                <w:color w:val="000000"/>
              </w:rPr>
              <w:t>.</w:t>
            </w:r>
            <w:r w:rsidRPr="002250BD">
              <w:rPr>
                <w:color w:val="000000"/>
              </w:rPr>
              <w:t xml:space="preserve"> Reflecting on the consequences of their actions when things go wrong.  </w:t>
            </w:r>
          </w:p>
          <w:p w14:paraId="74EE7CB4" w14:textId="77777777"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97" w:right="55" w:firstLine="0"/>
              <w:jc w:val="both"/>
            </w:pPr>
          </w:p>
          <w:p w14:paraId="14383087" w14:textId="1F4DDA15"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97" w:right="55" w:firstLine="0"/>
              <w:jc w:val="both"/>
            </w:pPr>
            <w:r w:rsidRPr="002250BD">
              <w:rPr>
                <w:b/>
                <w:bCs/>
              </w:rPr>
              <w:t xml:space="preserve">Recruitment of AHT Pastoral: </w:t>
            </w:r>
            <w:r w:rsidRPr="002250BD">
              <w:t>To</w:t>
            </w:r>
            <w:r w:rsidR="006F084B" w:rsidRPr="002250BD">
              <w:t xml:space="preserve"> support all the pastoral needs of students and implement a robust and consistent relationships and behaviour policy. </w:t>
            </w:r>
          </w:p>
        </w:tc>
        <w:tc>
          <w:tcPr>
            <w:tcW w:w="3904" w:type="dxa"/>
            <w:tcBorders>
              <w:top w:val="single" w:sz="4" w:space="0" w:color="000000"/>
              <w:left w:val="single" w:sz="4" w:space="0" w:color="000000"/>
              <w:bottom w:val="single" w:sz="4" w:space="0" w:color="000000"/>
              <w:right w:val="single" w:sz="4" w:space="0" w:color="000000"/>
            </w:tcBorders>
          </w:tcPr>
          <w:p w14:paraId="4AAA5E85" w14:textId="77777777" w:rsidR="00C03492" w:rsidRPr="002250BD" w:rsidRDefault="003566D0">
            <w:pPr>
              <w:pBdr>
                <w:top w:val="none" w:sz="0" w:space="0" w:color="auto"/>
                <w:left w:val="none" w:sz="0" w:space="0" w:color="auto"/>
                <w:bottom w:val="none" w:sz="0" w:space="0" w:color="auto"/>
                <w:right w:val="none" w:sz="0" w:space="0" w:color="auto"/>
              </w:pBdr>
              <w:spacing w:after="1" w:line="241" w:lineRule="auto"/>
              <w:ind w:left="98" w:right="55" w:firstLine="0"/>
              <w:jc w:val="both"/>
            </w:pPr>
            <w:r w:rsidRPr="002250BD">
              <w:rPr>
                <w:color w:val="000000"/>
              </w:rPr>
              <w:t xml:space="preserve">EEF - 3+ Months. A consistent behaviour policy supports classroom management, reducing the number of permanent or fixed term exclusions which disadvantaged pupils are more likely to receive.  </w:t>
            </w:r>
          </w:p>
          <w:p w14:paraId="04F8E5FE"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58" w:firstLine="0"/>
            </w:pPr>
            <w:r w:rsidRPr="002250BD">
              <w:t xml:space="preserve"> </w:t>
            </w:r>
          </w:p>
        </w:tc>
        <w:tc>
          <w:tcPr>
            <w:tcW w:w="1782" w:type="dxa"/>
            <w:tcBorders>
              <w:top w:val="single" w:sz="4" w:space="0" w:color="000000"/>
              <w:left w:val="single" w:sz="4" w:space="0" w:color="000000"/>
              <w:bottom w:val="single" w:sz="4" w:space="0" w:color="000000"/>
              <w:right w:val="single" w:sz="4" w:space="0" w:color="000000"/>
            </w:tcBorders>
          </w:tcPr>
          <w:p w14:paraId="5B9BF44C"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2,3,4, and 5. </w:t>
            </w:r>
          </w:p>
        </w:tc>
        <w:tc>
          <w:tcPr>
            <w:tcW w:w="1428" w:type="dxa"/>
            <w:tcBorders>
              <w:top w:val="single" w:sz="4" w:space="0" w:color="000000"/>
              <w:left w:val="single" w:sz="4" w:space="0" w:color="000000"/>
              <w:bottom w:val="single" w:sz="4" w:space="0" w:color="000000"/>
              <w:right w:val="single" w:sz="4" w:space="0" w:color="000000"/>
            </w:tcBorders>
          </w:tcPr>
          <w:p w14:paraId="7072E221" w14:textId="77777777"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58" w:firstLine="0"/>
              <w:rPr>
                <w:color w:val="000000" w:themeColor="text1"/>
              </w:rPr>
            </w:pPr>
          </w:p>
          <w:p w14:paraId="53282A68" w14:textId="77777777"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58" w:firstLine="0"/>
              <w:rPr>
                <w:color w:val="000000" w:themeColor="text1"/>
              </w:rPr>
            </w:pPr>
          </w:p>
          <w:p w14:paraId="765E13D6" w14:textId="77777777"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58" w:firstLine="0"/>
              <w:rPr>
                <w:color w:val="000000" w:themeColor="text1"/>
              </w:rPr>
            </w:pPr>
          </w:p>
          <w:p w14:paraId="3AE63A14" w14:textId="77777777"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58" w:firstLine="0"/>
              <w:rPr>
                <w:color w:val="000000" w:themeColor="text1"/>
              </w:rPr>
            </w:pPr>
          </w:p>
          <w:p w14:paraId="7143760F" w14:textId="77777777" w:rsidR="005E4945" w:rsidRPr="002250BD" w:rsidRDefault="005E4945" w:rsidP="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6BB1D08" w14:textId="77777777"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58" w:firstLine="0"/>
              <w:rPr>
                <w:color w:val="000000" w:themeColor="text1"/>
              </w:rPr>
            </w:pPr>
          </w:p>
          <w:p w14:paraId="0C74609B" w14:textId="77777777" w:rsidR="005E4945" w:rsidRPr="002250BD" w:rsidRDefault="005E4945">
            <w:pPr>
              <w:pBdr>
                <w:top w:val="none" w:sz="0" w:space="0" w:color="auto"/>
                <w:left w:val="none" w:sz="0" w:space="0" w:color="auto"/>
                <w:bottom w:val="none" w:sz="0" w:space="0" w:color="auto"/>
                <w:right w:val="none" w:sz="0" w:space="0" w:color="auto"/>
              </w:pBdr>
              <w:spacing w:after="0" w:line="259" w:lineRule="auto"/>
              <w:ind w:left="58" w:firstLine="0"/>
              <w:rPr>
                <w:color w:val="000000" w:themeColor="text1"/>
              </w:rPr>
            </w:pPr>
          </w:p>
          <w:p w14:paraId="60DD91E2" w14:textId="7BE86A50" w:rsidR="005E4945" w:rsidRPr="002250BD" w:rsidRDefault="005E4945" w:rsidP="005E4945">
            <w:pPr>
              <w:pBdr>
                <w:top w:val="none" w:sz="0" w:space="0" w:color="auto"/>
                <w:left w:val="none" w:sz="0" w:space="0" w:color="auto"/>
                <w:bottom w:val="none" w:sz="0" w:space="0" w:color="auto"/>
                <w:right w:val="none" w:sz="0" w:space="0" w:color="auto"/>
              </w:pBdr>
              <w:spacing w:after="0" w:line="259" w:lineRule="auto"/>
              <w:rPr>
                <w:color w:val="000000" w:themeColor="text1"/>
              </w:rPr>
            </w:pPr>
          </w:p>
          <w:p w14:paraId="3DB01695" w14:textId="77777777" w:rsidR="00D445A1" w:rsidRPr="002250BD" w:rsidRDefault="00D445A1" w:rsidP="005E4945">
            <w:pPr>
              <w:pBdr>
                <w:top w:val="none" w:sz="0" w:space="0" w:color="auto"/>
                <w:left w:val="none" w:sz="0" w:space="0" w:color="auto"/>
                <w:bottom w:val="none" w:sz="0" w:space="0" w:color="auto"/>
                <w:right w:val="none" w:sz="0" w:space="0" w:color="auto"/>
              </w:pBdr>
              <w:spacing w:after="0" w:line="259" w:lineRule="auto"/>
              <w:rPr>
                <w:color w:val="000000" w:themeColor="text1"/>
              </w:rPr>
            </w:pPr>
          </w:p>
          <w:p w14:paraId="08F7FC34" w14:textId="1C6AFCFD" w:rsidR="00D445A1" w:rsidRPr="002250BD" w:rsidRDefault="00D445A1" w:rsidP="005E4945">
            <w:pPr>
              <w:pBdr>
                <w:top w:val="none" w:sz="0" w:space="0" w:color="auto"/>
                <w:left w:val="none" w:sz="0" w:space="0" w:color="auto"/>
                <w:bottom w:val="none" w:sz="0" w:space="0" w:color="auto"/>
                <w:right w:val="none" w:sz="0" w:space="0" w:color="auto"/>
              </w:pBdr>
              <w:spacing w:after="0" w:line="259" w:lineRule="auto"/>
              <w:rPr>
                <w:color w:val="000000" w:themeColor="text1"/>
              </w:rPr>
            </w:pPr>
            <w:r w:rsidRPr="002250BD">
              <w:rPr>
                <w:color w:val="000000" w:themeColor="text1"/>
              </w:rPr>
              <w:t>£66,359</w:t>
            </w:r>
          </w:p>
        </w:tc>
      </w:tr>
      <w:tr w:rsidR="00C03492" w:rsidRPr="002250BD" w14:paraId="66487F4A" w14:textId="77777777" w:rsidTr="002344E8">
        <w:trPr>
          <w:trHeight w:val="4150"/>
        </w:trPr>
        <w:tc>
          <w:tcPr>
            <w:tcW w:w="3342" w:type="dxa"/>
            <w:tcBorders>
              <w:top w:val="single" w:sz="4" w:space="0" w:color="000000"/>
              <w:left w:val="single" w:sz="4" w:space="0" w:color="000000"/>
              <w:bottom w:val="single" w:sz="4" w:space="0" w:color="000000"/>
              <w:right w:val="single" w:sz="4" w:space="0" w:color="000000"/>
            </w:tcBorders>
          </w:tcPr>
          <w:p w14:paraId="1DE52223" w14:textId="44C5723E"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97" w:right="58" w:firstLine="0"/>
              <w:jc w:val="both"/>
              <w:rPr>
                <w:color w:val="000000"/>
              </w:rPr>
            </w:pPr>
            <w:r w:rsidRPr="002250BD">
              <w:rPr>
                <w:b/>
                <w:color w:val="000000"/>
              </w:rPr>
              <w:t>Teacher training</w:t>
            </w:r>
            <w:r w:rsidRPr="002250BD">
              <w:rPr>
                <w:color w:val="000000"/>
              </w:rPr>
              <w:t xml:space="preserve"> is focussed on ensuring quality first</w:t>
            </w:r>
            <w:r w:rsidR="00CC44CE" w:rsidRPr="002250BD">
              <w:rPr>
                <w:color w:val="000000"/>
              </w:rPr>
              <w:t xml:space="preserve"> </w:t>
            </w:r>
            <w:r w:rsidRPr="002250BD">
              <w:rPr>
                <w:color w:val="000000"/>
              </w:rPr>
              <w:t xml:space="preserve">teaching through the Great Teaching Toolkit. Teachers reflect on the key elements of excellent teaching and the science behind learning. </w:t>
            </w:r>
          </w:p>
          <w:p w14:paraId="01E9103B" w14:textId="77777777" w:rsidR="00090000" w:rsidRPr="002250BD" w:rsidRDefault="00090000">
            <w:pPr>
              <w:pBdr>
                <w:top w:val="none" w:sz="0" w:space="0" w:color="auto"/>
                <w:left w:val="none" w:sz="0" w:space="0" w:color="auto"/>
                <w:bottom w:val="none" w:sz="0" w:space="0" w:color="auto"/>
                <w:right w:val="none" w:sz="0" w:space="0" w:color="auto"/>
              </w:pBdr>
              <w:spacing w:after="0" w:line="241" w:lineRule="auto"/>
              <w:ind w:left="97" w:right="58" w:firstLine="0"/>
              <w:jc w:val="both"/>
            </w:pPr>
          </w:p>
          <w:p w14:paraId="22752F0A" w14:textId="601F4E49" w:rsidR="00090000" w:rsidRPr="002250BD" w:rsidRDefault="00090000">
            <w:pPr>
              <w:pBdr>
                <w:top w:val="none" w:sz="0" w:space="0" w:color="auto"/>
                <w:left w:val="none" w:sz="0" w:space="0" w:color="auto"/>
                <w:bottom w:val="none" w:sz="0" w:space="0" w:color="auto"/>
                <w:right w:val="none" w:sz="0" w:space="0" w:color="auto"/>
              </w:pBdr>
              <w:spacing w:after="0" w:line="241" w:lineRule="auto"/>
              <w:ind w:left="97" w:right="58" w:firstLine="0"/>
              <w:jc w:val="both"/>
            </w:pPr>
            <w:r w:rsidRPr="002250BD">
              <w:t>Sharing Good practice CPD delivered each Tuesday afterschool.</w:t>
            </w:r>
          </w:p>
          <w:p w14:paraId="7A5B533B" w14:textId="5EF235EC" w:rsidR="00C03492" w:rsidRPr="002250BD" w:rsidRDefault="00C03492" w:rsidP="00CC44CE">
            <w:pPr>
              <w:pBdr>
                <w:top w:val="none" w:sz="0" w:space="0" w:color="auto"/>
                <w:left w:val="none" w:sz="0" w:space="0" w:color="auto"/>
                <w:bottom w:val="none" w:sz="0" w:space="0" w:color="auto"/>
                <w:right w:val="none" w:sz="0" w:space="0" w:color="auto"/>
              </w:pBdr>
              <w:spacing w:after="2" w:line="239" w:lineRule="auto"/>
              <w:jc w:val="both"/>
            </w:pPr>
          </w:p>
          <w:p w14:paraId="1C94F952" w14:textId="4B799AC8" w:rsidR="00C03492" w:rsidRPr="002250BD" w:rsidRDefault="00F36F9D">
            <w:pPr>
              <w:pBdr>
                <w:top w:val="none" w:sz="0" w:space="0" w:color="auto"/>
                <w:left w:val="none" w:sz="0" w:space="0" w:color="auto"/>
                <w:bottom w:val="none" w:sz="0" w:space="0" w:color="auto"/>
                <w:right w:val="none" w:sz="0" w:space="0" w:color="auto"/>
              </w:pBdr>
              <w:spacing w:after="0" w:line="241" w:lineRule="auto"/>
              <w:ind w:left="97" w:firstLine="0"/>
            </w:pPr>
            <w:r w:rsidRPr="002250BD">
              <w:t xml:space="preserve">Staff to undertake new NPQ programmes. Two staff to begin NPQSENDCO programme to support inclusion. </w:t>
            </w:r>
          </w:p>
          <w:p w14:paraId="4B28030C" w14:textId="77777777" w:rsidR="00CC44CE" w:rsidRPr="002250BD" w:rsidRDefault="00CC44CE" w:rsidP="00CC44CE">
            <w:pPr>
              <w:pBdr>
                <w:top w:val="none" w:sz="0" w:space="0" w:color="auto"/>
                <w:left w:val="none" w:sz="0" w:space="0" w:color="auto"/>
                <w:bottom w:val="none" w:sz="0" w:space="0" w:color="auto"/>
                <w:right w:val="none" w:sz="0" w:space="0" w:color="auto"/>
              </w:pBdr>
              <w:spacing w:after="0" w:line="241" w:lineRule="auto"/>
              <w:ind w:left="97" w:firstLine="0"/>
            </w:pPr>
            <w:r w:rsidRPr="002250BD">
              <w:tab/>
            </w:r>
          </w:p>
          <w:p w14:paraId="5909B3C2" w14:textId="77777777" w:rsidR="00CC44CE" w:rsidRPr="002250BD" w:rsidRDefault="00CC44CE" w:rsidP="00CC44CE">
            <w:pPr>
              <w:pBdr>
                <w:top w:val="none" w:sz="0" w:space="0" w:color="auto"/>
                <w:left w:val="none" w:sz="0" w:space="0" w:color="auto"/>
                <w:bottom w:val="none" w:sz="0" w:space="0" w:color="auto"/>
                <w:right w:val="none" w:sz="0" w:space="0" w:color="auto"/>
              </w:pBdr>
              <w:spacing w:after="0" w:line="241" w:lineRule="auto"/>
              <w:ind w:left="97" w:firstLine="0"/>
            </w:pPr>
            <w:r w:rsidRPr="002250BD">
              <w:t xml:space="preserve">8 fully trained ECT mentors, 11 teachers currently undertaking ECT mentor training and one member of staff currently undergoing ITT mentor training. </w:t>
            </w:r>
          </w:p>
          <w:p w14:paraId="6441EF7E" w14:textId="77777777" w:rsidR="00CC44CE" w:rsidRPr="002250BD" w:rsidRDefault="00CC44CE" w:rsidP="00CC44CE">
            <w:pPr>
              <w:pBdr>
                <w:top w:val="none" w:sz="0" w:space="0" w:color="auto"/>
                <w:left w:val="none" w:sz="0" w:space="0" w:color="auto"/>
                <w:bottom w:val="none" w:sz="0" w:space="0" w:color="auto"/>
                <w:right w:val="none" w:sz="0" w:space="0" w:color="auto"/>
              </w:pBdr>
              <w:spacing w:after="0" w:line="241" w:lineRule="auto"/>
              <w:ind w:left="97" w:firstLine="0"/>
            </w:pPr>
          </w:p>
          <w:p w14:paraId="79270FF8" w14:textId="508DA2B1" w:rsidR="00CC44CE" w:rsidRPr="002250BD" w:rsidRDefault="00CC44CE" w:rsidP="00CC44CE">
            <w:pPr>
              <w:pBdr>
                <w:top w:val="none" w:sz="0" w:space="0" w:color="auto"/>
                <w:left w:val="none" w:sz="0" w:space="0" w:color="auto"/>
                <w:bottom w:val="none" w:sz="0" w:space="0" w:color="auto"/>
                <w:right w:val="none" w:sz="0" w:space="0" w:color="auto"/>
              </w:pBdr>
              <w:spacing w:after="0" w:line="241" w:lineRule="auto"/>
              <w:ind w:left="97" w:firstLine="0"/>
            </w:pPr>
            <w:r w:rsidRPr="002250BD">
              <w:t>18 Sounds Write Trained teachers: 3 LSA’s, 2 Geography, 5 English, 2 History, 2 RE, 1 Science, 1 IT, 1SENDCO and 1 SLT.</w:t>
            </w:r>
          </w:p>
          <w:p w14:paraId="5BE4739E" w14:textId="71814C60" w:rsidR="00C03492" w:rsidRPr="002250BD" w:rsidRDefault="00C03492">
            <w:pPr>
              <w:pBdr>
                <w:top w:val="none" w:sz="0" w:space="0" w:color="auto"/>
                <w:left w:val="none" w:sz="0" w:space="0" w:color="auto"/>
                <w:bottom w:val="none" w:sz="0" w:space="0" w:color="auto"/>
                <w:right w:val="none" w:sz="0" w:space="0" w:color="auto"/>
              </w:pBdr>
              <w:spacing w:after="0" w:line="259" w:lineRule="auto"/>
              <w:ind w:left="457" w:firstLine="0"/>
            </w:pPr>
          </w:p>
        </w:tc>
        <w:tc>
          <w:tcPr>
            <w:tcW w:w="3904" w:type="dxa"/>
            <w:tcBorders>
              <w:top w:val="single" w:sz="4" w:space="0" w:color="000000"/>
              <w:left w:val="single" w:sz="4" w:space="0" w:color="000000"/>
              <w:bottom w:val="single" w:sz="4" w:space="0" w:color="000000"/>
              <w:right w:val="single" w:sz="4" w:space="0" w:color="000000"/>
            </w:tcBorders>
          </w:tcPr>
          <w:p w14:paraId="66344E63" w14:textId="3C052BC2"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98" w:right="60" w:firstLine="0"/>
              <w:jc w:val="both"/>
            </w:pPr>
            <w:r w:rsidRPr="002250BD">
              <w:rPr>
                <w:color w:val="000000"/>
              </w:rPr>
              <w:t>EEF Attainment Gap Report 2018 –</w:t>
            </w:r>
            <w:r w:rsidRPr="002250BD">
              <w:rPr>
                <w:i/>
                <w:color w:val="000000"/>
              </w:rPr>
              <w:t xml:space="preserve">"Ensuring every teacher is supported in delivering high-quality teaching is essential to achieving the best outcomes for all pupils, particularly the most disadvantaged among them. It is crucial; therefore, that schools  </w:t>
            </w:r>
          </w:p>
          <w:p w14:paraId="7FB00B92" w14:textId="77777777"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98" w:firstLine="0"/>
              <w:jc w:val="both"/>
            </w:pPr>
            <w:r w:rsidRPr="002250BD">
              <w:rPr>
                <w:i/>
                <w:color w:val="000000"/>
              </w:rPr>
              <w:t>focus all their resources on proven ways of improving teaching."</w:t>
            </w:r>
            <w:r w:rsidRPr="002250BD">
              <w:rPr>
                <w:color w:val="000000"/>
              </w:rPr>
              <w:t xml:space="preserve"> </w:t>
            </w:r>
          </w:p>
          <w:p w14:paraId="1FB8D78D"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58" w:firstLine="0"/>
            </w:pPr>
            <w:r w:rsidRPr="002250BD">
              <w:t xml:space="preserve"> </w:t>
            </w:r>
          </w:p>
        </w:tc>
        <w:tc>
          <w:tcPr>
            <w:tcW w:w="1782" w:type="dxa"/>
            <w:tcBorders>
              <w:top w:val="single" w:sz="4" w:space="0" w:color="000000"/>
              <w:left w:val="single" w:sz="4" w:space="0" w:color="000000"/>
              <w:bottom w:val="single" w:sz="4" w:space="0" w:color="000000"/>
              <w:right w:val="single" w:sz="4" w:space="0" w:color="000000"/>
            </w:tcBorders>
          </w:tcPr>
          <w:p w14:paraId="11320B46"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1,2,4,5 and 6. </w:t>
            </w:r>
          </w:p>
        </w:tc>
        <w:tc>
          <w:tcPr>
            <w:tcW w:w="1428" w:type="dxa"/>
            <w:tcBorders>
              <w:top w:val="single" w:sz="4" w:space="0" w:color="000000"/>
              <w:left w:val="single" w:sz="4" w:space="0" w:color="000000"/>
              <w:bottom w:val="single" w:sz="4" w:space="0" w:color="000000"/>
              <w:right w:val="single" w:sz="4" w:space="0" w:color="000000"/>
            </w:tcBorders>
          </w:tcPr>
          <w:p w14:paraId="609F9CA0" w14:textId="422C6EDA" w:rsidR="00C03492" w:rsidRPr="002250BD" w:rsidRDefault="007B6082" w:rsidP="007B6082">
            <w:pPr>
              <w:pBdr>
                <w:top w:val="none" w:sz="0" w:space="0" w:color="auto"/>
                <w:left w:val="none" w:sz="0" w:space="0" w:color="auto"/>
                <w:bottom w:val="none" w:sz="0" w:space="0" w:color="auto"/>
                <w:right w:val="none" w:sz="0" w:space="0" w:color="auto"/>
              </w:pBdr>
              <w:spacing w:after="60" w:line="238" w:lineRule="auto"/>
              <w:ind w:left="58" w:firstLine="0"/>
              <w:rPr>
                <w:color w:val="000000" w:themeColor="text1"/>
              </w:rPr>
            </w:pPr>
            <w:r w:rsidRPr="002250BD">
              <w:rPr>
                <w:color w:val="000000" w:themeColor="text1"/>
              </w:rPr>
              <w:t>£2559.36</w:t>
            </w:r>
          </w:p>
        </w:tc>
      </w:tr>
      <w:tr w:rsidR="00C03492" w:rsidRPr="002250BD" w14:paraId="78369295" w14:textId="77777777" w:rsidTr="002344E8">
        <w:trPr>
          <w:trHeight w:val="3000"/>
        </w:trPr>
        <w:tc>
          <w:tcPr>
            <w:tcW w:w="3342" w:type="dxa"/>
            <w:tcBorders>
              <w:top w:val="single" w:sz="4" w:space="0" w:color="000000"/>
              <w:left w:val="single" w:sz="4" w:space="0" w:color="000000"/>
              <w:bottom w:val="single" w:sz="4" w:space="0" w:color="000000"/>
              <w:right w:val="single" w:sz="4" w:space="0" w:color="000000"/>
            </w:tcBorders>
          </w:tcPr>
          <w:p w14:paraId="31DA96F8" w14:textId="15550400" w:rsidR="00090000" w:rsidRPr="002250BD" w:rsidRDefault="00090000">
            <w:pPr>
              <w:pBdr>
                <w:top w:val="none" w:sz="0" w:space="0" w:color="auto"/>
                <w:left w:val="none" w:sz="0" w:space="0" w:color="auto"/>
                <w:bottom w:val="none" w:sz="0" w:space="0" w:color="auto"/>
                <w:right w:val="none" w:sz="0" w:space="0" w:color="auto"/>
              </w:pBdr>
              <w:spacing w:after="0" w:line="243" w:lineRule="auto"/>
              <w:ind w:left="97" w:right="56" w:firstLine="0"/>
              <w:jc w:val="both"/>
              <w:rPr>
                <w:color w:val="000000"/>
              </w:rPr>
            </w:pPr>
            <w:r w:rsidRPr="002250BD">
              <w:rPr>
                <w:color w:val="000000"/>
              </w:rPr>
              <w:lastRenderedPageBreak/>
              <w:t>The introduction of a quiet room in breaktimes and lunchtimes to allow pupils time and space to complete homework in a conducive environment. Effective technology and resources are utilised to enhance the ambitious curriculum</w:t>
            </w:r>
          </w:p>
          <w:p w14:paraId="06481992" w14:textId="551895EB" w:rsidR="00C03492" w:rsidRPr="002250BD" w:rsidRDefault="003566D0">
            <w:pPr>
              <w:pBdr>
                <w:top w:val="none" w:sz="0" w:space="0" w:color="auto"/>
                <w:left w:val="none" w:sz="0" w:space="0" w:color="auto"/>
                <w:bottom w:val="none" w:sz="0" w:space="0" w:color="auto"/>
                <w:right w:val="none" w:sz="0" w:space="0" w:color="auto"/>
              </w:pBdr>
              <w:spacing w:after="0" w:line="243" w:lineRule="auto"/>
              <w:ind w:left="97" w:right="56" w:firstLine="0"/>
              <w:jc w:val="both"/>
            </w:pPr>
            <w:r w:rsidRPr="002250BD">
              <w:rPr>
                <w:color w:val="000000"/>
              </w:rPr>
              <w:t xml:space="preserve">Consistent, high quality </w:t>
            </w:r>
            <w:r w:rsidRPr="002250BD">
              <w:rPr>
                <w:b/>
                <w:color w:val="000000"/>
              </w:rPr>
              <w:t>active retrieval homework</w:t>
            </w:r>
            <w:r w:rsidRPr="002250BD">
              <w:rPr>
                <w:color w:val="000000"/>
              </w:rPr>
              <w:t xml:space="preserve"> supports pupil’s knowledge and</w:t>
            </w:r>
            <w:r w:rsidR="00090000" w:rsidRPr="002250BD">
              <w:rPr>
                <w:color w:val="000000"/>
              </w:rPr>
              <w:t xml:space="preserve"> </w:t>
            </w:r>
            <w:r w:rsidRPr="002250BD">
              <w:rPr>
                <w:color w:val="000000"/>
              </w:rPr>
              <w:t xml:space="preserve">understanding. </w:t>
            </w:r>
          </w:p>
          <w:p w14:paraId="1709A7CB" w14:textId="1A654551" w:rsidR="00C03492" w:rsidRPr="002250BD" w:rsidRDefault="00C03492" w:rsidP="00D253D2">
            <w:pPr>
              <w:pBdr>
                <w:top w:val="none" w:sz="0" w:space="0" w:color="auto"/>
                <w:left w:val="none" w:sz="0" w:space="0" w:color="auto"/>
                <w:bottom w:val="none" w:sz="0" w:space="0" w:color="auto"/>
                <w:right w:val="none" w:sz="0" w:space="0" w:color="auto"/>
              </w:pBdr>
              <w:spacing w:after="0" w:line="259" w:lineRule="auto"/>
              <w:ind w:left="0" w:firstLine="0"/>
            </w:pPr>
          </w:p>
        </w:tc>
        <w:tc>
          <w:tcPr>
            <w:tcW w:w="3904" w:type="dxa"/>
            <w:tcBorders>
              <w:top w:val="single" w:sz="4" w:space="0" w:color="000000"/>
              <w:left w:val="single" w:sz="4" w:space="0" w:color="000000"/>
              <w:bottom w:val="single" w:sz="4" w:space="0" w:color="000000"/>
              <w:right w:val="single" w:sz="4" w:space="0" w:color="000000"/>
            </w:tcBorders>
          </w:tcPr>
          <w:p w14:paraId="6876E199" w14:textId="0EDA5585"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98" w:right="57" w:firstLine="0"/>
              <w:jc w:val="both"/>
            </w:pPr>
            <w:r w:rsidRPr="002250BD">
              <w:rPr>
                <w:color w:val="000000"/>
              </w:rPr>
              <w:t>EEF 5+ months over a year. High quality homework and the opportunity to complete this work within</w:t>
            </w:r>
            <w:r w:rsidR="00D253D2" w:rsidRPr="002250BD">
              <w:rPr>
                <w:color w:val="000000"/>
              </w:rPr>
              <w:t xml:space="preserve"> </w:t>
            </w:r>
            <w:r w:rsidRPr="002250BD">
              <w:rPr>
                <w:color w:val="000000"/>
              </w:rPr>
              <w:t xml:space="preserve">school supports disadvantaged pupils who may have difficulty accessing quiet work spaces and/or technology  </w:t>
            </w:r>
          </w:p>
          <w:p w14:paraId="33B99608"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 </w:t>
            </w:r>
          </w:p>
        </w:tc>
        <w:tc>
          <w:tcPr>
            <w:tcW w:w="1782" w:type="dxa"/>
            <w:tcBorders>
              <w:top w:val="single" w:sz="4" w:space="0" w:color="000000"/>
              <w:left w:val="single" w:sz="4" w:space="0" w:color="000000"/>
              <w:bottom w:val="single" w:sz="4" w:space="0" w:color="000000"/>
              <w:right w:val="single" w:sz="4" w:space="0" w:color="000000"/>
            </w:tcBorders>
          </w:tcPr>
          <w:p w14:paraId="71BD7683"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1,2, and 6. </w:t>
            </w:r>
          </w:p>
        </w:tc>
        <w:tc>
          <w:tcPr>
            <w:tcW w:w="1428" w:type="dxa"/>
            <w:tcBorders>
              <w:top w:val="single" w:sz="4" w:space="0" w:color="000000"/>
              <w:left w:val="single" w:sz="4" w:space="0" w:color="000000"/>
              <w:bottom w:val="single" w:sz="4" w:space="0" w:color="000000"/>
              <w:right w:val="single" w:sz="4" w:space="0" w:color="000000"/>
            </w:tcBorders>
          </w:tcPr>
          <w:p w14:paraId="5D0088B5"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B4380F0"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BADA46B"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6430550"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CD724D3"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89126BA"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43B4164" w14:textId="13876DA3" w:rsidR="00A56D20"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w:t>
            </w:r>
            <w:r w:rsidR="00A56D20" w:rsidRPr="002250BD">
              <w:rPr>
                <w:color w:val="000000" w:themeColor="text1"/>
              </w:rPr>
              <w:t>7322.96</w:t>
            </w:r>
          </w:p>
          <w:p w14:paraId="1C3E70AC" w14:textId="77777777"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042250AE" w14:textId="77777777"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7270EA61" w14:textId="77777777" w:rsidR="00C03492" w:rsidRPr="002250BD" w:rsidRDefault="00C03492">
            <w:pPr>
              <w:pBdr>
                <w:top w:val="none" w:sz="0" w:space="0" w:color="auto"/>
                <w:left w:val="none" w:sz="0" w:space="0" w:color="auto"/>
                <w:bottom w:val="none" w:sz="0" w:space="0" w:color="auto"/>
                <w:right w:val="none" w:sz="0" w:space="0" w:color="auto"/>
              </w:pBdr>
              <w:spacing w:after="0" w:line="259" w:lineRule="auto"/>
              <w:ind w:left="0" w:firstLine="0"/>
            </w:pPr>
          </w:p>
          <w:p w14:paraId="0452D15D" w14:textId="4AD055B8" w:rsidR="005E7712" w:rsidRPr="002250BD" w:rsidRDefault="005E7712">
            <w:pPr>
              <w:pBdr>
                <w:top w:val="none" w:sz="0" w:space="0" w:color="auto"/>
                <w:left w:val="none" w:sz="0" w:space="0" w:color="auto"/>
                <w:bottom w:val="none" w:sz="0" w:space="0" w:color="auto"/>
                <w:right w:val="none" w:sz="0" w:space="0" w:color="auto"/>
              </w:pBdr>
              <w:spacing w:after="0" w:line="259" w:lineRule="auto"/>
              <w:ind w:left="0" w:firstLine="0"/>
              <w:rPr>
                <w:color w:val="FF0000"/>
              </w:rPr>
            </w:pPr>
          </w:p>
        </w:tc>
      </w:tr>
      <w:tr w:rsidR="00C03492" w:rsidRPr="002250BD" w14:paraId="5DB02B9A" w14:textId="77777777" w:rsidTr="002344E8">
        <w:trPr>
          <w:trHeight w:val="1620"/>
        </w:trPr>
        <w:tc>
          <w:tcPr>
            <w:tcW w:w="3342" w:type="dxa"/>
            <w:tcBorders>
              <w:top w:val="single" w:sz="4" w:space="0" w:color="000000"/>
              <w:left w:val="single" w:sz="4" w:space="0" w:color="000000"/>
              <w:bottom w:val="single" w:sz="4" w:space="0" w:color="000000"/>
              <w:right w:val="single" w:sz="4" w:space="0" w:color="000000"/>
            </w:tcBorders>
          </w:tcPr>
          <w:p w14:paraId="40E27E2F" w14:textId="047569DF" w:rsidR="003036EE" w:rsidRPr="002250BD" w:rsidRDefault="00090000" w:rsidP="003036EE">
            <w:pPr>
              <w:pBdr>
                <w:top w:val="none" w:sz="0" w:space="0" w:color="auto"/>
                <w:left w:val="none" w:sz="0" w:space="0" w:color="auto"/>
                <w:bottom w:val="none" w:sz="0" w:space="0" w:color="auto"/>
                <w:right w:val="none" w:sz="0" w:space="0" w:color="auto"/>
              </w:pBdr>
              <w:spacing w:after="1" w:line="241" w:lineRule="auto"/>
              <w:ind w:left="98" w:right="54" w:firstLine="0"/>
              <w:jc w:val="both"/>
              <w:rPr>
                <w:color w:val="000000"/>
              </w:rPr>
            </w:pPr>
            <w:r w:rsidRPr="002250BD">
              <w:rPr>
                <w:color w:val="000000"/>
              </w:rPr>
              <w:t xml:space="preserve">The introduction of a new assessment and feedback policy bespoke to each department. Highly targeted, curriculum specific </w:t>
            </w:r>
            <w:r w:rsidRPr="002250BD">
              <w:rPr>
                <w:b/>
                <w:color w:val="000000"/>
              </w:rPr>
              <w:t>feedback</w:t>
            </w:r>
            <w:r w:rsidRPr="002250BD">
              <w:rPr>
                <w:color w:val="000000"/>
              </w:rPr>
              <w:t xml:space="preserve"> enables pupils to refocus their actions to achieve their goal. Feedback enables pupils to understand and self-regulate their own improvements and progress.  </w:t>
            </w:r>
          </w:p>
          <w:p w14:paraId="7C1895B2" w14:textId="77777777" w:rsidR="003036EE" w:rsidRPr="002250BD" w:rsidRDefault="003036EE" w:rsidP="003036EE">
            <w:pPr>
              <w:pBdr>
                <w:top w:val="none" w:sz="0" w:space="0" w:color="auto"/>
                <w:left w:val="none" w:sz="0" w:space="0" w:color="auto"/>
                <w:bottom w:val="none" w:sz="0" w:space="0" w:color="auto"/>
                <w:right w:val="none" w:sz="0" w:space="0" w:color="auto"/>
              </w:pBdr>
              <w:spacing w:after="1" w:line="241" w:lineRule="auto"/>
              <w:ind w:left="98" w:right="54" w:firstLine="0"/>
              <w:jc w:val="both"/>
              <w:rPr>
                <w:color w:val="000000"/>
              </w:rPr>
            </w:pPr>
          </w:p>
          <w:p w14:paraId="7432E6BA" w14:textId="5B89575A" w:rsidR="003036EE" w:rsidRPr="002250BD" w:rsidRDefault="003036EE" w:rsidP="003036EE">
            <w:pPr>
              <w:pBdr>
                <w:top w:val="none" w:sz="0" w:space="0" w:color="auto"/>
                <w:left w:val="none" w:sz="0" w:space="0" w:color="auto"/>
                <w:bottom w:val="none" w:sz="0" w:space="0" w:color="auto"/>
                <w:right w:val="none" w:sz="0" w:space="0" w:color="auto"/>
              </w:pBdr>
              <w:spacing w:after="1" w:line="241" w:lineRule="auto"/>
              <w:ind w:left="98" w:right="54" w:firstLine="0"/>
              <w:jc w:val="both"/>
              <w:rPr>
                <w:color w:val="000000"/>
              </w:rPr>
            </w:pPr>
            <w:r w:rsidRPr="002250BD">
              <w:rPr>
                <w:color w:val="000000"/>
              </w:rPr>
              <w:t xml:space="preserve">Purchase of visualisers for each classroom to further support effective feedback </w:t>
            </w:r>
          </w:p>
          <w:p w14:paraId="76736CBF"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 </w:t>
            </w:r>
          </w:p>
        </w:tc>
        <w:tc>
          <w:tcPr>
            <w:tcW w:w="3904" w:type="dxa"/>
            <w:tcBorders>
              <w:top w:val="single" w:sz="4" w:space="0" w:color="000000"/>
              <w:left w:val="single" w:sz="4" w:space="0" w:color="000000"/>
              <w:bottom w:val="single" w:sz="4" w:space="0" w:color="000000"/>
              <w:right w:val="single" w:sz="4" w:space="0" w:color="000000"/>
            </w:tcBorders>
          </w:tcPr>
          <w:p w14:paraId="451FC051" w14:textId="77777777"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98" w:right="57" w:firstLine="0"/>
              <w:jc w:val="both"/>
            </w:pPr>
            <w:r w:rsidRPr="002250BD">
              <w:rPr>
                <w:color w:val="000000"/>
              </w:rPr>
              <w:t xml:space="preserve">EEF - Feedback 5+ months Clear and actionable feedback allows pupils to understand their specific strengths and areas for improvement.  </w:t>
            </w:r>
          </w:p>
          <w:p w14:paraId="6E21B0AD"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 </w:t>
            </w:r>
          </w:p>
        </w:tc>
        <w:tc>
          <w:tcPr>
            <w:tcW w:w="1782" w:type="dxa"/>
            <w:tcBorders>
              <w:top w:val="single" w:sz="4" w:space="0" w:color="000000"/>
              <w:left w:val="single" w:sz="4" w:space="0" w:color="000000"/>
              <w:bottom w:val="single" w:sz="4" w:space="0" w:color="000000"/>
              <w:right w:val="single" w:sz="4" w:space="0" w:color="000000"/>
            </w:tcBorders>
          </w:tcPr>
          <w:p w14:paraId="1D83C11B"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2,6 and 7. </w:t>
            </w:r>
          </w:p>
        </w:tc>
        <w:tc>
          <w:tcPr>
            <w:tcW w:w="1428" w:type="dxa"/>
            <w:tcBorders>
              <w:top w:val="single" w:sz="4" w:space="0" w:color="000000"/>
              <w:left w:val="single" w:sz="4" w:space="0" w:color="000000"/>
              <w:bottom w:val="single" w:sz="4" w:space="0" w:color="000000"/>
              <w:right w:val="single" w:sz="4" w:space="0" w:color="000000"/>
            </w:tcBorders>
          </w:tcPr>
          <w:p w14:paraId="6293DDC8" w14:textId="42672E47" w:rsidR="00C03492" w:rsidRPr="002250BD" w:rsidRDefault="00C03492">
            <w:pPr>
              <w:pBdr>
                <w:top w:val="none" w:sz="0" w:space="0" w:color="auto"/>
                <w:left w:val="none" w:sz="0" w:space="0" w:color="auto"/>
                <w:bottom w:val="none" w:sz="0" w:space="0" w:color="auto"/>
                <w:right w:val="none" w:sz="0" w:space="0" w:color="auto"/>
              </w:pBdr>
              <w:spacing w:after="0" w:line="259" w:lineRule="auto"/>
              <w:ind w:left="58" w:firstLine="0"/>
              <w:rPr>
                <w:color w:val="FF0000"/>
              </w:rPr>
            </w:pPr>
          </w:p>
        </w:tc>
      </w:tr>
      <w:tr w:rsidR="00C03492" w:rsidRPr="002250BD" w14:paraId="43C548DB" w14:textId="77777777" w:rsidTr="00090000">
        <w:trPr>
          <w:trHeight w:val="1963"/>
        </w:trPr>
        <w:tc>
          <w:tcPr>
            <w:tcW w:w="3342" w:type="dxa"/>
            <w:tcBorders>
              <w:top w:val="single" w:sz="4" w:space="0" w:color="000000"/>
              <w:left w:val="single" w:sz="4" w:space="0" w:color="000000"/>
              <w:bottom w:val="single" w:sz="4" w:space="0" w:color="000000"/>
              <w:right w:val="single" w:sz="4" w:space="0" w:color="000000"/>
            </w:tcBorders>
          </w:tcPr>
          <w:p w14:paraId="4A85AD01" w14:textId="1E1F243E"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right="25" w:firstLine="0"/>
            </w:pPr>
            <w:r w:rsidRPr="002250BD">
              <w:rPr>
                <w:color w:val="000000"/>
              </w:rPr>
              <w:t xml:space="preserve">All lessons within the </w:t>
            </w:r>
            <w:r w:rsidR="002344E8" w:rsidRPr="002250BD">
              <w:rPr>
                <w:color w:val="000000"/>
              </w:rPr>
              <w:t>school</w:t>
            </w:r>
            <w:r w:rsidRPr="002250BD">
              <w:rPr>
                <w:color w:val="000000"/>
              </w:rPr>
              <w:t xml:space="preserve"> focus on </w:t>
            </w:r>
            <w:r w:rsidRPr="002250BD">
              <w:rPr>
                <w:b/>
                <w:color w:val="000000"/>
              </w:rPr>
              <w:t>active retrieval</w:t>
            </w:r>
            <w:r w:rsidRPr="002250BD">
              <w:rPr>
                <w:color w:val="000000"/>
              </w:rPr>
              <w:t xml:space="preserve">. These activities take account of the prior knowledge that pupils bring lessons and to help them to build upon this understanding. Additionally, anticipating common misconceptions, and using diagnostic assessment to uncover them, is an important way to support pupils. </w:t>
            </w:r>
          </w:p>
        </w:tc>
        <w:tc>
          <w:tcPr>
            <w:tcW w:w="3904" w:type="dxa"/>
            <w:tcBorders>
              <w:top w:val="single" w:sz="4" w:space="0" w:color="000000"/>
              <w:left w:val="single" w:sz="4" w:space="0" w:color="000000"/>
              <w:bottom w:val="single" w:sz="4" w:space="0" w:color="000000"/>
              <w:right w:val="single" w:sz="4" w:space="0" w:color="000000"/>
            </w:tcBorders>
          </w:tcPr>
          <w:p w14:paraId="054AD516" w14:textId="77777777" w:rsidR="00C03492" w:rsidRPr="002250BD" w:rsidRDefault="003566D0">
            <w:pPr>
              <w:pBdr>
                <w:top w:val="none" w:sz="0" w:space="0" w:color="auto"/>
                <w:left w:val="none" w:sz="0" w:space="0" w:color="auto"/>
                <w:bottom w:val="none" w:sz="0" w:space="0" w:color="auto"/>
                <w:right w:val="none" w:sz="0" w:space="0" w:color="auto"/>
              </w:pBdr>
              <w:spacing w:after="52" w:line="250" w:lineRule="auto"/>
              <w:ind w:left="98" w:firstLine="0"/>
            </w:pPr>
            <w:r w:rsidRPr="002250BD">
              <w:rPr>
                <w:color w:val="000000"/>
              </w:rPr>
              <w:t xml:space="preserve">(Karpicke &amp; Aue, 2015, p.318) </w:t>
            </w:r>
            <w:r w:rsidRPr="002250BD">
              <w:rPr>
                <w:i/>
                <w:color w:val="000000"/>
              </w:rPr>
              <w:t>‘to be able to retrieve, use, and apply knowledge in the long term, it is highly effective to practice retrieving, using, and applying knowledge during learning’</w:t>
            </w:r>
            <w:r w:rsidRPr="002250BD">
              <w:rPr>
                <w:color w:val="000000"/>
              </w:rPr>
              <w:t xml:space="preserve">  </w:t>
            </w:r>
          </w:p>
          <w:p w14:paraId="22DD58AD"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 </w:t>
            </w:r>
          </w:p>
        </w:tc>
        <w:tc>
          <w:tcPr>
            <w:tcW w:w="1782" w:type="dxa"/>
            <w:tcBorders>
              <w:top w:val="single" w:sz="4" w:space="0" w:color="000000"/>
              <w:left w:val="single" w:sz="4" w:space="0" w:color="000000"/>
              <w:bottom w:val="single" w:sz="4" w:space="0" w:color="000000"/>
              <w:right w:val="single" w:sz="4" w:space="0" w:color="000000"/>
            </w:tcBorders>
          </w:tcPr>
          <w:p w14:paraId="209FBAB8"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1,2,6 and 7. </w:t>
            </w:r>
          </w:p>
        </w:tc>
        <w:tc>
          <w:tcPr>
            <w:tcW w:w="1428" w:type="dxa"/>
            <w:tcBorders>
              <w:top w:val="single" w:sz="4" w:space="0" w:color="000000"/>
              <w:left w:val="single" w:sz="4" w:space="0" w:color="000000"/>
              <w:bottom w:val="single" w:sz="4" w:space="0" w:color="000000"/>
              <w:right w:val="single" w:sz="4" w:space="0" w:color="000000"/>
            </w:tcBorders>
          </w:tcPr>
          <w:p w14:paraId="2ACADE77"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58" w:firstLine="0"/>
            </w:pPr>
            <w:r w:rsidRPr="002250BD">
              <w:t xml:space="preserve">£0 </w:t>
            </w:r>
          </w:p>
        </w:tc>
      </w:tr>
      <w:tr w:rsidR="00C03492" w:rsidRPr="002250BD" w14:paraId="6108B384" w14:textId="77777777" w:rsidTr="002344E8">
        <w:trPr>
          <w:trHeight w:val="2950"/>
        </w:trPr>
        <w:tc>
          <w:tcPr>
            <w:tcW w:w="3342" w:type="dxa"/>
            <w:tcBorders>
              <w:top w:val="single" w:sz="4" w:space="0" w:color="000000"/>
              <w:left w:val="single" w:sz="4" w:space="0" w:color="000000"/>
              <w:bottom w:val="single" w:sz="4" w:space="0" w:color="000000"/>
              <w:right w:val="single" w:sz="4" w:space="0" w:color="000000"/>
            </w:tcBorders>
          </w:tcPr>
          <w:p w14:paraId="0288DA4C" w14:textId="19E32F04" w:rsidR="00C03492" w:rsidRPr="002250BD" w:rsidRDefault="003566D0">
            <w:pPr>
              <w:pBdr>
                <w:top w:val="none" w:sz="0" w:space="0" w:color="auto"/>
                <w:left w:val="none" w:sz="0" w:space="0" w:color="auto"/>
                <w:bottom w:val="none" w:sz="0" w:space="0" w:color="auto"/>
                <w:right w:val="none" w:sz="0" w:space="0" w:color="auto"/>
              </w:pBdr>
              <w:spacing w:after="60" w:line="241" w:lineRule="auto"/>
              <w:ind w:left="98" w:right="79" w:firstLine="0"/>
            </w:pPr>
            <w:r w:rsidRPr="002250BD">
              <w:rPr>
                <w:b/>
              </w:rPr>
              <w:t>Extending the school day.</w:t>
            </w:r>
            <w:r w:rsidRPr="002250BD">
              <w:t xml:space="preserve"> Focussed on Year 11 and allowing teachers to review core content and allow</w:t>
            </w:r>
            <w:r w:rsidR="002344E8" w:rsidRPr="002250BD">
              <w:t xml:space="preserve"> </w:t>
            </w:r>
            <w:r w:rsidRPr="002250BD">
              <w:t xml:space="preserve">pupils to develop a deeper understanding of the </w:t>
            </w:r>
            <w:r w:rsidRPr="002250BD">
              <w:rPr>
                <w:color w:val="000000"/>
              </w:rPr>
              <w:t xml:space="preserve">taught curriculum. </w:t>
            </w:r>
          </w:p>
          <w:p w14:paraId="6689E90D" w14:textId="77777777" w:rsidR="00C03492" w:rsidRPr="002250BD" w:rsidRDefault="002344E8">
            <w:pPr>
              <w:pBdr>
                <w:top w:val="none" w:sz="0" w:space="0" w:color="auto"/>
                <w:left w:val="none" w:sz="0" w:space="0" w:color="auto"/>
                <w:bottom w:val="none" w:sz="0" w:space="0" w:color="auto"/>
                <w:right w:val="none" w:sz="0" w:space="0" w:color="auto"/>
              </w:pBdr>
              <w:spacing w:after="0" w:line="259" w:lineRule="auto"/>
              <w:ind w:left="98" w:right="67" w:firstLine="0"/>
            </w:pPr>
            <w:r w:rsidRPr="002250BD">
              <w:t>STEP sessions</w:t>
            </w:r>
            <w:r w:rsidR="00090000" w:rsidRPr="002250BD">
              <w:t xml:space="preserve"> resumed during lunchtimes and </w:t>
            </w:r>
            <w:r w:rsidRPr="002250BD">
              <w:t xml:space="preserve">after school. </w:t>
            </w:r>
          </w:p>
          <w:p w14:paraId="4D8D222C" w14:textId="77777777" w:rsidR="00FC43E8" w:rsidRPr="002250BD" w:rsidRDefault="00FC43E8">
            <w:pPr>
              <w:pBdr>
                <w:top w:val="none" w:sz="0" w:space="0" w:color="auto"/>
                <w:left w:val="none" w:sz="0" w:space="0" w:color="auto"/>
                <w:bottom w:val="none" w:sz="0" w:space="0" w:color="auto"/>
                <w:right w:val="none" w:sz="0" w:space="0" w:color="auto"/>
              </w:pBdr>
              <w:spacing w:after="0" w:line="259" w:lineRule="auto"/>
              <w:ind w:left="98" w:right="67" w:firstLine="0"/>
            </w:pPr>
          </w:p>
          <w:p w14:paraId="572B35D4" w14:textId="034B8170" w:rsidR="00FC43E8" w:rsidRPr="002250BD" w:rsidRDefault="00FC43E8">
            <w:pPr>
              <w:pBdr>
                <w:top w:val="none" w:sz="0" w:space="0" w:color="auto"/>
                <w:left w:val="none" w:sz="0" w:space="0" w:color="auto"/>
                <w:bottom w:val="none" w:sz="0" w:space="0" w:color="auto"/>
                <w:right w:val="none" w:sz="0" w:space="0" w:color="auto"/>
              </w:pBdr>
              <w:spacing w:after="0" w:line="259" w:lineRule="auto"/>
              <w:ind w:left="98" w:right="67" w:firstLine="0"/>
            </w:pPr>
            <w:r w:rsidRPr="002250BD">
              <w:lastRenderedPageBreak/>
              <w:t>KS4 Numeracy and Literacy Intervention after school 3 days a week.</w:t>
            </w:r>
          </w:p>
        </w:tc>
        <w:tc>
          <w:tcPr>
            <w:tcW w:w="3904" w:type="dxa"/>
            <w:tcBorders>
              <w:top w:val="single" w:sz="4" w:space="0" w:color="000000"/>
              <w:left w:val="single" w:sz="4" w:space="0" w:color="000000"/>
              <w:bottom w:val="single" w:sz="4" w:space="0" w:color="000000"/>
              <w:right w:val="single" w:sz="4" w:space="0" w:color="000000"/>
            </w:tcBorders>
          </w:tcPr>
          <w:p w14:paraId="2FBCE3E8"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lastRenderedPageBreak/>
              <w:t>EEF - 2+ months. D</w:t>
            </w:r>
            <w:r w:rsidRPr="002250BD">
              <w:rPr>
                <w:color w:val="000000"/>
              </w:rPr>
              <w:t xml:space="preserve">isadvantaged </w:t>
            </w:r>
            <w:r w:rsidRPr="002250BD">
              <w:t xml:space="preserve">pupils may benefit from additional school time when engagement and attendance are secured. </w:t>
            </w:r>
          </w:p>
        </w:tc>
        <w:tc>
          <w:tcPr>
            <w:tcW w:w="1782" w:type="dxa"/>
            <w:tcBorders>
              <w:top w:val="single" w:sz="4" w:space="0" w:color="000000"/>
              <w:left w:val="single" w:sz="4" w:space="0" w:color="000000"/>
              <w:bottom w:val="single" w:sz="4" w:space="0" w:color="000000"/>
              <w:right w:val="single" w:sz="4" w:space="0" w:color="000000"/>
            </w:tcBorders>
          </w:tcPr>
          <w:p w14:paraId="7C7FF63F"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2 and 6. </w:t>
            </w:r>
          </w:p>
        </w:tc>
        <w:tc>
          <w:tcPr>
            <w:tcW w:w="1428" w:type="dxa"/>
            <w:tcBorders>
              <w:top w:val="single" w:sz="4" w:space="0" w:color="000000"/>
              <w:left w:val="single" w:sz="4" w:space="0" w:color="000000"/>
              <w:bottom w:val="single" w:sz="4" w:space="0" w:color="000000"/>
              <w:right w:val="single" w:sz="4" w:space="0" w:color="000000"/>
            </w:tcBorders>
          </w:tcPr>
          <w:p w14:paraId="5416CD37"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2250BD">
              <w:t xml:space="preserve">School Led </w:t>
            </w:r>
          </w:p>
          <w:p w14:paraId="09CB9A6A" w14:textId="6849DCEA" w:rsidR="00C03492" w:rsidRPr="002250BD" w:rsidRDefault="002344E8">
            <w:pPr>
              <w:pBdr>
                <w:top w:val="none" w:sz="0" w:space="0" w:color="auto"/>
                <w:left w:val="none" w:sz="0" w:space="0" w:color="auto"/>
                <w:bottom w:val="none" w:sz="0" w:space="0" w:color="auto"/>
                <w:right w:val="none" w:sz="0" w:space="0" w:color="auto"/>
              </w:pBdr>
              <w:spacing w:after="0" w:line="259" w:lineRule="auto"/>
              <w:ind w:left="0" w:firstLine="0"/>
            </w:pPr>
            <w:r w:rsidRPr="002250BD">
              <w:t xml:space="preserve">Afterschool intervention </w:t>
            </w:r>
          </w:p>
          <w:p w14:paraId="7E9836D9" w14:textId="329C22E7" w:rsidR="00C03492" w:rsidRPr="002250BD" w:rsidRDefault="00C03492" w:rsidP="00D445A1">
            <w:pPr>
              <w:pBdr>
                <w:top w:val="none" w:sz="0" w:space="0" w:color="auto"/>
                <w:left w:val="none" w:sz="0" w:space="0" w:color="auto"/>
                <w:bottom w:val="none" w:sz="0" w:space="0" w:color="auto"/>
                <w:right w:val="none" w:sz="0" w:space="0" w:color="auto"/>
              </w:pBdr>
              <w:spacing w:after="40" w:line="259" w:lineRule="auto"/>
              <w:ind w:left="0" w:firstLine="0"/>
              <w:rPr>
                <w:color w:val="FF0000"/>
              </w:rPr>
            </w:pPr>
          </w:p>
          <w:p w14:paraId="62398565" w14:textId="77777777" w:rsidR="00D445A1" w:rsidRPr="002250BD" w:rsidRDefault="00D445A1" w:rsidP="00D445A1">
            <w:pPr>
              <w:pBdr>
                <w:top w:val="none" w:sz="0" w:space="0" w:color="auto"/>
                <w:left w:val="none" w:sz="0" w:space="0" w:color="auto"/>
                <w:bottom w:val="none" w:sz="0" w:space="0" w:color="auto"/>
                <w:right w:val="none" w:sz="0" w:space="0" w:color="auto"/>
              </w:pBdr>
              <w:spacing w:after="40" w:line="259" w:lineRule="auto"/>
              <w:ind w:left="0" w:firstLine="0"/>
              <w:rPr>
                <w:color w:val="FF0000"/>
              </w:rPr>
            </w:pPr>
          </w:p>
          <w:p w14:paraId="0B62892E" w14:textId="77777777"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3F33B865" w14:textId="6E704DE4" w:rsidR="00A56D20"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w:t>
            </w:r>
            <w:r w:rsidR="00A56D20" w:rsidRPr="002250BD">
              <w:rPr>
                <w:color w:val="000000" w:themeColor="text1"/>
              </w:rPr>
              <w:t>24078.44</w:t>
            </w:r>
          </w:p>
          <w:p w14:paraId="4CD5609F" w14:textId="77777777"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0A75B761" w14:textId="6C3A1EC2"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pPr>
          </w:p>
        </w:tc>
      </w:tr>
      <w:tr w:rsidR="00C03492" w:rsidRPr="002250BD" w14:paraId="76AAD308" w14:textId="77777777" w:rsidTr="002344E8">
        <w:trPr>
          <w:trHeight w:val="2720"/>
        </w:trPr>
        <w:tc>
          <w:tcPr>
            <w:tcW w:w="3342" w:type="dxa"/>
            <w:tcBorders>
              <w:top w:val="single" w:sz="4" w:space="0" w:color="000000"/>
              <w:left w:val="single" w:sz="4" w:space="0" w:color="000000"/>
              <w:bottom w:val="single" w:sz="4" w:space="0" w:color="000000"/>
              <w:right w:val="single" w:sz="4" w:space="0" w:color="000000"/>
            </w:tcBorders>
          </w:tcPr>
          <w:p w14:paraId="4C84A358" w14:textId="77777777" w:rsidR="00C03492" w:rsidRPr="002250BD" w:rsidRDefault="002344E8">
            <w:pPr>
              <w:pBdr>
                <w:top w:val="none" w:sz="0" w:space="0" w:color="auto"/>
                <w:left w:val="none" w:sz="0" w:space="0" w:color="auto"/>
                <w:bottom w:val="none" w:sz="0" w:space="0" w:color="auto"/>
                <w:right w:val="none" w:sz="0" w:space="0" w:color="auto"/>
              </w:pBdr>
              <w:spacing w:after="0" w:line="259" w:lineRule="auto"/>
              <w:ind w:left="98" w:right="101" w:firstLine="0"/>
            </w:pPr>
            <w:r w:rsidRPr="002250BD">
              <w:t xml:space="preserve">Teaching assistants to be deployed into lessons to support acquisition of knowledge for SEND disadvantaged pupils. This work will be planned in collaboration with the classroom teacher. </w:t>
            </w:r>
          </w:p>
          <w:p w14:paraId="71467647" w14:textId="77777777" w:rsidR="002344E8" w:rsidRPr="002250BD" w:rsidRDefault="002344E8">
            <w:pPr>
              <w:pBdr>
                <w:top w:val="none" w:sz="0" w:space="0" w:color="auto"/>
                <w:left w:val="none" w:sz="0" w:space="0" w:color="auto"/>
                <w:bottom w:val="none" w:sz="0" w:space="0" w:color="auto"/>
                <w:right w:val="none" w:sz="0" w:space="0" w:color="auto"/>
              </w:pBdr>
              <w:spacing w:after="0" w:line="259" w:lineRule="auto"/>
              <w:ind w:left="98" w:right="101" w:firstLine="0"/>
            </w:pPr>
          </w:p>
          <w:p w14:paraId="52033ED2" w14:textId="06E7021E" w:rsidR="002344E8" w:rsidRPr="002250BD" w:rsidRDefault="002344E8">
            <w:pPr>
              <w:pBdr>
                <w:top w:val="none" w:sz="0" w:space="0" w:color="auto"/>
                <w:left w:val="none" w:sz="0" w:space="0" w:color="auto"/>
                <w:bottom w:val="none" w:sz="0" w:space="0" w:color="auto"/>
                <w:right w:val="none" w:sz="0" w:space="0" w:color="auto"/>
              </w:pBdr>
              <w:spacing w:after="0" w:line="259" w:lineRule="auto"/>
              <w:ind w:left="98" w:right="101" w:firstLine="0"/>
            </w:pPr>
            <w:r w:rsidRPr="002250BD">
              <w:t xml:space="preserve">Recruitment of two additional TA’s. </w:t>
            </w:r>
          </w:p>
        </w:tc>
        <w:tc>
          <w:tcPr>
            <w:tcW w:w="3904" w:type="dxa"/>
            <w:tcBorders>
              <w:top w:val="single" w:sz="4" w:space="0" w:color="000000"/>
              <w:left w:val="single" w:sz="4" w:space="0" w:color="000000"/>
              <w:bottom w:val="single" w:sz="4" w:space="0" w:color="000000"/>
              <w:right w:val="single" w:sz="4" w:space="0" w:color="000000"/>
            </w:tcBorders>
          </w:tcPr>
          <w:p w14:paraId="618DCF6F"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EEF 3-4 months progress over a year when used in one to one or small group settings. Explicit connections need to be made between learning from everyday classroom teaching to structured interventions. </w:t>
            </w:r>
          </w:p>
        </w:tc>
        <w:tc>
          <w:tcPr>
            <w:tcW w:w="1782" w:type="dxa"/>
            <w:tcBorders>
              <w:top w:val="single" w:sz="4" w:space="0" w:color="000000"/>
              <w:left w:val="single" w:sz="4" w:space="0" w:color="000000"/>
              <w:bottom w:val="single" w:sz="4" w:space="0" w:color="000000"/>
              <w:right w:val="single" w:sz="4" w:space="0" w:color="000000"/>
            </w:tcBorders>
          </w:tcPr>
          <w:p w14:paraId="185BCAAA"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1,2,4,5 and 6. </w:t>
            </w:r>
          </w:p>
        </w:tc>
        <w:tc>
          <w:tcPr>
            <w:tcW w:w="1428" w:type="dxa"/>
            <w:tcBorders>
              <w:top w:val="single" w:sz="4" w:space="0" w:color="000000"/>
              <w:left w:val="single" w:sz="4" w:space="0" w:color="000000"/>
              <w:bottom w:val="single" w:sz="4" w:space="0" w:color="000000"/>
              <w:right w:val="single" w:sz="4" w:space="0" w:color="000000"/>
            </w:tcBorders>
          </w:tcPr>
          <w:p w14:paraId="419A077B"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A34C548"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24F17B4"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27CD65F"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C54EA9F" w14:textId="77777777" w:rsidR="00D445A1"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205E18E" w14:textId="40B9CB1A" w:rsidR="00C03492" w:rsidRPr="002250BD" w:rsidRDefault="00D445A1">
            <w:pPr>
              <w:pBdr>
                <w:top w:val="none" w:sz="0" w:space="0" w:color="auto"/>
                <w:left w:val="none" w:sz="0" w:space="0" w:color="auto"/>
                <w:bottom w:val="none" w:sz="0" w:space="0" w:color="auto"/>
                <w:right w:val="none" w:sz="0" w:space="0" w:color="auto"/>
              </w:pBdr>
              <w:spacing w:after="0" w:line="259" w:lineRule="auto"/>
              <w:ind w:left="0" w:firstLine="0"/>
            </w:pPr>
            <w:r w:rsidRPr="002250BD">
              <w:rPr>
                <w:color w:val="000000" w:themeColor="text1"/>
              </w:rPr>
              <w:t>£</w:t>
            </w:r>
            <w:r w:rsidR="00E131DD" w:rsidRPr="002250BD">
              <w:rPr>
                <w:color w:val="000000" w:themeColor="text1"/>
              </w:rPr>
              <w:t>68,418.78</w:t>
            </w:r>
            <w:r w:rsidR="00A2107B" w:rsidRPr="002250BD">
              <w:rPr>
                <w:color w:val="000000" w:themeColor="text1"/>
              </w:rPr>
              <w:t xml:space="preserve"> </w:t>
            </w:r>
          </w:p>
        </w:tc>
      </w:tr>
    </w:tbl>
    <w:p w14:paraId="126EE0EE" w14:textId="77777777" w:rsidR="00C03492" w:rsidRPr="002250BD" w:rsidRDefault="003566D0">
      <w:pPr>
        <w:pBdr>
          <w:top w:val="none" w:sz="0" w:space="0" w:color="auto"/>
          <w:left w:val="none" w:sz="0" w:space="0" w:color="auto"/>
          <w:bottom w:val="none" w:sz="0" w:space="0" w:color="auto"/>
          <w:right w:val="none" w:sz="0" w:space="0" w:color="auto"/>
        </w:pBdr>
        <w:spacing w:after="129" w:line="259" w:lineRule="auto"/>
        <w:ind w:left="0" w:firstLine="0"/>
      </w:pPr>
      <w:r w:rsidRPr="002250BD">
        <w:t xml:space="preserve"> </w:t>
      </w:r>
    </w:p>
    <w:p w14:paraId="42B7CA3A" w14:textId="77777777" w:rsidR="00C03492" w:rsidRPr="002250BD" w:rsidRDefault="003566D0">
      <w:pPr>
        <w:pStyle w:val="Heading3"/>
        <w:ind w:left="-5"/>
      </w:pPr>
      <w:r w:rsidRPr="002250BD">
        <w:t xml:space="preserve">Targeted academic support (for example, tutoring, one-to-one support structured interventions)  </w:t>
      </w:r>
    </w:p>
    <w:p w14:paraId="1FD5DCA7" w14:textId="766361AD" w:rsidR="00C03492" w:rsidRPr="002250BD" w:rsidRDefault="003566D0">
      <w:pPr>
        <w:pBdr>
          <w:top w:val="none" w:sz="0" w:space="0" w:color="auto"/>
          <w:left w:val="none" w:sz="0" w:space="0" w:color="auto"/>
          <w:bottom w:val="none" w:sz="0" w:space="0" w:color="auto"/>
          <w:right w:val="none" w:sz="0" w:space="0" w:color="auto"/>
        </w:pBdr>
        <w:spacing w:after="2" w:line="259" w:lineRule="auto"/>
        <w:ind w:left="-5"/>
      </w:pPr>
      <w:r w:rsidRPr="002250BD">
        <w:t xml:space="preserve">Budgeted cost </w:t>
      </w:r>
    </w:p>
    <w:tbl>
      <w:tblPr>
        <w:tblStyle w:val="TableGrid"/>
        <w:tblW w:w="10456" w:type="dxa"/>
        <w:tblInd w:w="6" w:type="dxa"/>
        <w:tblCellMar>
          <w:top w:w="14" w:type="dxa"/>
          <w:left w:w="67" w:type="dxa"/>
          <w:right w:w="53" w:type="dxa"/>
        </w:tblCellMar>
        <w:tblLook w:val="04A0" w:firstRow="1" w:lastRow="0" w:firstColumn="1" w:lastColumn="0" w:noHBand="0" w:noVBand="1"/>
      </w:tblPr>
      <w:tblGrid>
        <w:gridCol w:w="3079"/>
        <w:gridCol w:w="3667"/>
        <w:gridCol w:w="1743"/>
        <w:gridCol w:w="1967"/>
      </w:tblGrid>
      <w:tr w:rsidR="00C03492" w:rsidRPr="002250BD" w14:paraId="4112AE2A" w14:textId="77777777" w:rsidTr="00EF6C21">
        <w:trPr>
          <w:trHeight w:val="955"/>
        </w:trPr>
        <w:tc>
          <w:tcPr>
            <w:tcW w:w="3079"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6A7EB461"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7" w:firstLine="0"/>
            </w:pPr>
            <w:r w:rsidRPr="002250BD">
              <w:rPr>
                <w:b/>
              </w:rPr>
              <w:t xml:space="preserve">Activity </w:t>
            </w:r>
          </w:p>
        </w:tc>
        <w:tc>
          <w:tcPr>
            <w:tcW w:w="3667"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19DAD28B"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rPr>
                <w:b/>
              </w:rPr>
              <w:t xml:space="preserve">Evidence that supports this approach </w:t>
            </w:r>
          </w:p>
        </w:tc>
        <w:tc>
          <w:tcPr>
            <w:tcW w:w="1743"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7ACBE826"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rPr>
                <w:b/>
              </w:rPr>
              <w:t xml:space="preserve">Challenge number(s) addressed </w:t>
            </w:r>
          </w:p>
        </w:tc>
        <w:tc>
          <w:tcPr>
            <w:tcW w:w="1967"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7B95E8D8"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2250BD">
              <w:rPr>
                <w:b/>
              </w:rPr>
              <w:t xml:space="preserve">Cost: </w:t>
            </w:r>
          </w:p>
        </w:tc>
      </w:tr>
      <w:tr w:rsidR="00B50F07" w:rsidRPr="002250BD" w14:paraId="1A9E3CA1" w14:textId="77777777" w:rsidTr="00EF6C21">
        <w:trPr>
          <w:trHeight w:val="685"/>
        </w:trPr>
        <w:tc>
          <w:tcPr>
            <w:tcW w:w="3079" w:type="dxa"/>
            <w:tcBorders>
              <w:top w:val="single" w:sz="4" w:space="0" w:color="000000"/>
              <w:left w:val="single" w:sz="4" w:space="0" w:color="000000"/>
              <w:bottom w:val="single" w:sz="4" w:space="0" w:color="000000"/>
              <w:right w:val="single" w:sz="4" w:space="0" w:color="000000"/>
            </w:tcBorders>
          </w:tcPr>
          <w:p w14:paraId="2134569F" w14:textId="77777777" w:rsidR="00B50F07" w:rsidRPr="002250BD" w:rsidRDefault="00B50F07" w:rsidP="00B50F07">
            <w:pPr>
              <w:pBdr>
                <w:top w:val="none" w:sz="0" w:space="0" w:color="auto"/>
                <w:left w:val="none" w:sz="0" w:space="0" w:color="auto"/>
                <w:bottom w:val="none" w:sz="0" w:space="0" w:color="auto"/>
                <w:right w:val="none" w:sz="0" w:space="0" w:color="auto"/>
              </w:pBdr>
              <w:spacing w:after="0" w:line="259" w:lineRule="auto"/>
              <w:ind w:left="40" w:firstLine="0"/>
            </w:pPr>
            <w:r w:rsidRPr="002250BD">
              <w:t>Pupils are taught strategies in small groups to improve their </w:t>
            </w:r>
            <w:r w:rsidRPr="002250BD">
              <w:rPr>
                <w:b/>
                <w:bCs/>
              </w:rPr>
              <w:t>reading comprehension</w:t>
            </w:r>
            <w:r w:rsidRPr="002250BD">
              <w:t>. Focussing on decoding words, understanding language structures or developing vocabulary. </w:t>
            </w:r>
          </w:p>
          <w:p w14:paraId="24120958" w14:textId="77777777" w:rsidR="00EF6C21" w:rsidRPr="002250BD" w:rsidRDefault="00EF6C21" w:rsidP="00B50F07">
            <w:pPr>
              <w:pBdr>
                <w:top w:val="none" w:sz="0" w:space="0" w:color="auto"/>
                <w:left w:val="none" w:sz="0" w:space="0" w:color="auto"/>
                <w:bottom w:val="none" w:sz="0" w:space="0" w:color="auto"/>
                <w:right w:val="none" w:sz="0" w:space="0" w:color="auto"/>
              </w:pBdr>
              <w:spacing w:after="0" w:line="259" w:lineRule="auto"/>
              <w:ind w:left="40" w:firstLine="0"/>
            </w:pPr>
            <w:r w:rsidRPr="002250BD">
              <w:t>Use of Accelerated Reader intelligent adaptive software to support. </w:t>
            </w:r>
          </w:p>
          <w:p w14:paraId="7C5EA2DB" w14:textId="1E6CF69A" w:rsidR="00207F9A" w:rsidRPr="002250BD" w:rsidRDefault="00207F9A" w:rsidP="00B50F07">
            <w:pPr>
              <w:pBdr>
                <w:top w:val="none" w:sz="0" w:space="0" w:color="auto"/>
                <w:left w:val="none" w:sz="0" w:space="0" w:color="auto"/>
                <w:bottom w:val="none" w:sz="0" w:space="0" w:color="auto"/>
                <w:right w:val="none" w:sz="0" w:space="0" w:color="auto"/>
              </w:pBdr>
              <w:spacing w:after="0" w:line="259" w:lineRule="auto"/>
              <w:ind w:left="40" w:firstLine="0"/>
            </w:pPr>
            <w:r w:rsidRPr="002250BD">
              <w:t xml:space="preserve">One additional </w:t>
            </w:r>
            <w:r w:rsidR="005B79AC" w:rsidRPr="002250BD">
              <w:t>Accelerated</w:t>
            </w:r>
            <w:r w:rsidRPr="002250BD">
              <w:t xml:space="preserve"> Reader Lesson added to the </w:t>
            </w:r>
            <w:proofErr w:type="gramStart"/>
            <w:r w:rsidRPr="002250BD">
              <w:t>two week</w:t>
            </w:r>
            <w:proofErr w:type="gramEnd"/>
            <w:r w:rsidRPr="002250BD">
              <w:t xml:space="preserve"> timetable for all KS3 classes. </w:t>
            </w:r>
          </w:p>
        </w:tc>
        <w:tc>
          <w:tcPr>
            <w:tcW w:w="3667" w:type="dxa"/>
            <w:tcBorders>
              <w:top w:val="single" w:sz="4" w:space="0" w:color="000000"/>
              <w:left w:val="single" w:sz="4" w:space="0" w:color="000000"/>
              <w:bottom w:val="single" w:sz="4" w:space="0" w:color="000000"/>
              <w:right w:val="single" w:sz="4" w:space="0" w:color="000000"/>
            </w:tcBorders>
          </w:tcPr>
          <w:p w14:paraId="559A9B20" w14:textId="77777777" w:rsidR="00B50F07" w:rsidRPr="002250BD" w:rsidRDefault="00B50F07" w:rsidP="00B50F07">
            <w:pPr>
              <w:pBdr>
                <w:top w:val="none" w:sz="0" w:space="0" w:color="auto"/>
                <w:left w:val="none" w:sz="0" w:space="0" w:color="auto"/>
                <w:bottom w:val="none" w:sz="0" w:space="0" w:color="auto"/>
                <w:right w:val="none" w:sz="0" w:space="0" w:color="auto"/>
              </w:pBdr>
              <w:spacing w:after="0" w:line="259" w:lineRule="auto"/>
              <w:ind w:left="41" w:right="109" w:firstLine="0"/>
            </w:pPr>
            <w:r w:rsidRPr="002250BD">
              <w:t xml:space="preserve">EEF 7+ months over the course of a year. Helping </w:t>
            </w:r>
            <w:r w:rsidRPr="002250BD">
              <w:rPr>
                <w:color w:val="000000"/>
              </w:rPr>
              <w:t>disadvantaged</w:t>
            </w:r>
            <w:r w:rsidRPr="002250BD">
              <w:t xml:space="preserve"> pupils in particular as they are less likely to own a book or read at home meaning they may not have previously acquired the necessary skills for reading or understanding challenging texts. Oxford Language Report and national case study 2021. </w:t>
            </w:r>
          </w:p>
        </w:tc>
        <w:tc>
          <w:tcPr>
            <w:tcW w:w="1743" w:type="dxa"/>
            <w:tcBorders>
              <w:top w:val="single" w:sz="4" w:space="0" w:color="000000"/>
              <w:left w:val="single" w:sz="4" w:space="0" w:color="000000"/>
              <w:bottom w:val="single" w:sz="4" w:space="0" w:color="000000"/>
              <w:right w:val="single" w:sz="4" w:space="0" w:color="000000"/>
            </w:tcBorders>
          </w:tcPr>
          <w:p w14:paraId="273E064C" w14:textId="77777777" w:rsidR="00B50F07" w:rsidRPr="002250BD" w:rsidRDefault="00B50F07" w:rsidP="00B50F07">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1,2 and 6. </w:t>
            </w:r>
          </w:p>
        </w:tc>
        <w:tc>
          <w:tcPr>
            <w:tcW w:w="1967" w:type="dxa"/>
            <w:tcBorders>
              <w:top w:val="single" w:sz="4" w:space="0" w:color="000000"/>
              <w:left w:val="single" w:sz="4" w:space="0" w:color="000000"/>
              <w:bottom w:val="single" w:sz="4" w:space="0" w:color="000000"/>
              <w:right w:val="single" w:sz="4" w:space="0" w:color="000000"/>
            </w:tcBorders>
          </w:tcPr>
          <w:p w14:paraId="22688E9C" w14:textId="65690E86" w:rsidR="001C3B69" w:rsidRPr="002250BD" w:rsidRDefault="001C3B69" w:rsidP="00B50F07">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FF0000"/>
              </w:rPr>
              <w:t xml:space="preserve">. </w:t>
            </w:r>
          </w:p>
          <w:p w14:paraId="7B9A1F61" w14:textId="77777777" w:rsidR="00A56D20" w:rsidRPr="002250BD" w:rsidRDefault="00A56D20" w:rsidP="00B50F07">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01D29CE1" w14:textId="77777777" w:rsidR="00904082" w:rsidRPr="002250BD" w:rsidRDefault="00904082" w:rsidP="00B50F07">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E090E68" w14:textId="77777777" w:rsidR="00904082" w:rsidRPr="002250BD" w:rsidRDefault="00904082" w:rsidP="00B50F07">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1AFAE1D" w14:textId="77777777" w:rsidR="00904082" w:rsidRPr="002250BD" w:rsidRDefault="00904082" w:rsidP="00B50F07">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B12B422" w14:textId="77777777" w:rsidR="00904082" w:rsidRPr="002250BD" w:rsidRDefault="00904082" w:rsidP="00B50F07">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032DEE7" w14:textId="27955D89" w:rsidR="00A56D20" w:rsidRPr="002250BD" w:rsidRDefault="00904082" w:rsidP="00B50F07">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000000" w:themeColor="text1"/>
              </w:rPr>
              <w:t>£</w:t>
            </w:r>
            <w:r w:rsidR="00A56D20" w:rsidRPr="002250BD">
              <w:rPr>
                <w:color w:val="000000" w:themeColor="text1"/>
              </w:rPr>
              <w:t>26120.04</w:t>
            </w:r>
          </w:p>
        </w:tc>
      </w:tr>
    </w:tbl>
    <w:p w14:paraId="4388B7DE" w14:textId="77777777" w:rsidR="00C03492" w:rsidRPr="002250BD" w:rsidRDefault="00C03492">
      <w:pPr>
        <w:pBdr>
          <w:top w:val="none" w:sz="0" w:space="0" w:color="auto"/>
          <w:left w:val="none" w:sz="0" w:space="0" w:color="auto"/>
          <w:bottom w:val="none" w:sz="0" w:space="0" w:color="auto"/>
          <w:right w:val="none" w:sz="0" w:space="0" w:color="auto"/>
        </w:pBdr>
        <w:spacing w:after="0" w:line="259" w:lineRule="auto"/>
        <w:ind w:left="-720" w:right="54" w:firstLine="0"/>
      </w:pPr>
    </w:p>
    <w:tbl>
      <w:tblPr>
        <w:tblStyle w:val="TableGrid"/>
        <w:tblW w:w="10459" w:type="dxa"/>
        <w:tblInd w:w="5" w:type="dxa"/>
        <w:tblCellMar>
          <w:top w:w="12" w:type="dxa"/>
          <w:left w:w="10" w:type="dxa"/>
          <w:right w:w="9" w:type="dxa"/>
        </w:tblCellMar>
        <w:tblLook w:val="04A0" w:firstRow="1" w:lastRow="0" w:firstColumn="1" w:lastColumn="0" w:noHBand="0" w:noVBand="1"/>
      </w:tblPr>
      <w:tblGrid>
        <w:gridCol w:w="3092"/>
        <w:gridCol w:w="3687"/>
        <w:gridCol w:w="1747"/>
        <w:gridCol w:w="1933"/>
      </w:tblGrid>
      <w:tr w:rsidR="00C03492" w:rsidRPr="002250BD" w14:paraId="20407D7C" w14:textId="77777777" w:rsidTr="00EF6C21">
        <w:trPr>
          <w:trHeight w:val="3290"/>
        </w:trPr>
        <w:tc>
          <w:tcPr>
            <w:tcW w:w="3092" w:type="dxa"/>
            <w:tcBorders>
              <w:top w:val="single" w:sz="4" w:space="0" w:color="000000"/>
              <w:left w:val="single" w:sz="4" w:space="0" w:color="000000"/>
              <w:bottom w:val="single" w:sz="4" w:space="0" w:color="000000"/>
              <w:right w:val="single" w:sz="4" w:space="0" w:color="000000"/>
            </w:tcBorders>
          </w:tcPr>
          <w:p w14:paraId="14578862" w14:textId="5B3538EC" w:rsidR="00C03492" w:rsidRPr="002250BD" w:rsidRDefault="003566D0">
            <w:pPr>
              <w:pBdr>
                <w:top w:val="none" w:sz="0" w:space="0" w:color="auto"/>
                <w:left w:val="none" w:sz="0" w:space="0" w:color="auto"/>
                <w:bottom w:val="none" w:sz="0" w:space="0" w:color="auto"/>
                <w:right w:val="none" w:sz="0" w:space="0" w:color="auto"/>
              </w:pBdr>
              <w:spacing w:after="60" w:line="241" w:lineRule="auto"/>
              <w:ind w:left="98" w:firstLine="0"/>
            </w:pPr>
            <w:r w:rsidRPr="002250BD">
              <w:rPr>
                <w:color w:val="000000"/>
              </w:rPr>
              <w:lastRenderedPageBreak/>
              <w:t xml:space="preserve">Pupils are given the opportunity to read out loud in front of peers every day to develop their </w:t>
            </w:r>
            <w:r w:rsidRPr="002250BD">
              <w:rPr>
                <w:b/>
                <w:color w:val="000000"/>
              </w:rPr>
              <w:t>Oracy skills</w:t>
            </w:r>
            <w:r w:rsidRPr="002250BD">
              <w:rPr>
                <w:color w:val="000000"/>
              </w:rPr>
              <w:t xml:space="preserve">. With small group interventions for pupils who need support in this area. </w:t>
            </w:r>
          </w:p>
          <w:p w14:paraId="7D17D3EA" w14:textId="3D336396"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right="67" w:firstLine="0"/>
            </w:pPr>
            <w:r w:rsidRPr="002250BD">
              <w:t xml:space="preserve">Vocabulary slides, including etymology, are used in each lesson, not just to display new words, but to actively integrate the teaching of vocabulary into lessons. </w:t>
            </w:r>
          </w:p>
        </w:tc>
        <w:tc>
          <w:tcPr>
            <w:tcW w:w="3687" w:type="dxa"/>
            <w:tcBorders>
              <w:top w:val="single" w:sz="4" w:space="0" w:color="000000"/>
              <w:left w:val="single" w:sz="4" w:space="0" w:color="000000"/>
              <w:bottom w:val="single" w:sz="4" w:space="0" w:color="000000"/>
              <w:right w:val="single" w:sz="4" w:space="0" w:color="000000"/>
            </w:tcBorders>
          </w:tcPr>
          <w:p w14:paraId="1629C0AE" w14:textId="77777777" w:rsidR="00C03492" w:rsidRPr="002250BD" w:rsidRDefault="003566D0">
            <w:pPr>
              <w:pBdr>
                <w:top w:val="none" w:sz="0" w:space="0" w:color="auto"/>
                <w:left w:val="none" w:sz="0" w:space="0" w:color="auto"/>
                <w:bottom w:val="none" w:sz="0" w:space="0" w:color="auto"/>
                <w:right w:val="none" w:sz="0" w:space="0" w:color="auto"/>
              </w:pBdr>
              <w:spacing w:after="60" w:line="241" w:lineRule="auto"/>
              <w:ind w:left="98" w:firstLine="0"/>
            </w:pPr>
            <w:r w:rsidRPr="002250BD">
              <w:t xml:space="preserve">EEF 5+ Months over the course of a year. Oral language interventions with frequent sessions (3 times a week or more) over a sustained period appear to be most successful. Some pupils from lower socio-economic backgrounds are behind their advantaged counter parts. </w:t>
            </w:r>
          </w:p>
          <w:p w14:paraId="5AD192AD"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Oxford Language Report and national case study 2021. </w:t>
            </w:r>
          </w:p>
        </w:tc>
        <w:tc>
          <w:tcPr>
            <w:tcW w:w="1747" w:type="dxa"/>
            <w:tcBorders>
              <w:top w:val="single" w:sz="4" w:space="0" w:color="000000"/>
              <w:left w:val="single" w:sz="4" w:space="0" w:color="000000"/>
              <w:bottom w:val="single" w:sz="4" w:space="0" w:color="000000"/>
              <w:right w:val="single" w:sz="4" w:space="0" w:color="000000"/>
            </w:tcBorders>
          </w:tcPr>
          <w:p w14:paraId="34F4CAEB"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t xml:space="preserve">1,2 and 6. </w:t>
            </w:r>
          </w:p>
        </w:tc>
        <w:tc>
          <w:tcPr>
            <w:tcW w:w="1933" w:type="dxa"/>
            <w:tcBorders>
              <w:top w:val="single" w:sz="4" w:space="0" w:color="000000"/>
              <w:left w:val="single" w:sz="4" w:space="0" w:color="000000"/>
              <w:bottom w:val="single" w:sz="4" w:space="0" w:color="000000"/>
              <w:right w:val="single" w:sz="4" w:space="0" w:color="000000"/>
            </w:tcBorders>
          </w:tcPr>
          <w:p w14:paraId="2E196B92"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 xml:space="preserve">£0 </w:t>
            </w:r>
          </w:p>
        </w:tc>
      </w:tr>
      <w:tr w:rsidR="00C03492" w:rsidRPr="002250BD" w14:paraId="65322D8D" w14:textId="77777777">
        <w:trPr>
          <w:trHeight w:val="3180"/>
        </w:trPr>
        <w:tc>
          <w:tcPr>
            <w:tcW w:w="3092" w:type="dxa"/>
            <w:tcBorders>
              <w:top w:val="single" w:sz="4" w:space="0" w:color="000000"/>
              <w:left w:val="single" w:sz="4" w:space="0" w:color="000000"/>
              <w:bottom w:val="single" w:sz="4" w:space="0" w:color="000000"/>
              <w:right w:val="single" w:sz="4" w:space="0" w:color="000000"/>
            </w:tcBorders>
          </w:tcPr>
          <w:p w14:paraId="651AAF6C" w14:textId="0BC05E6D"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98" w:firstLine="0"/>
            </w:pPr>
            <w:r w:rsidRPr="002250BD">
              <w:rPr>
                <w:b/>
              </w:rPr>
              <w:t>Phonics interventions</w:t>
            </w:r>
            <w:r w:rsidRPr="002250BD">
              <w:t>,</w:t>
            </w:r>
          </w:p>
          <w:p w14:paraId="4BC8B6F9" w14:textId="2613F58F" w:rsidR="00C03492" w:rsidRPr="002250BD" w:rsidRDefault="000209B1">
            <w:pPr>
              <w:pBdr>
                <w:top w:val="none" w:sz="0" w:space="0" w:color="auto"/>
                <w:left w:val="none" w:sz="0" w:space="0" w:color="auto"/>
                <w:bottom w:val="none" w:sz="0" w:space="0" w:color="auto"/>
                <w:right w:val="none" w:sz="0" w:space="0" w:color="auto"/>
              </w:pBdr>
              <w:spacing w:after="60" w:line="241" w:lineRule="auto"/>
              <w:ind w:left="98" w:firstLine="0"/>
            </w:pPr>
            <w:r w:rsidRPr="002250BD">
              <w:t xml:space="preserve">supporting pupils in small groups to develop their literacy skills through the development of pupils' knowledge and understanding of the relationship. </w:t>
            </w:r>
          </w:p>
          <w:p w14:paraId="6E204825"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Sounds Write implemented with </w:t>
            </w:r>
          </w:p>
          <w:p w14:paraId="76632FB6"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right="34" w:firstLine="0"/>
            </w:pPr>
            <w:r w:rsidRPr="002250BD">
              <w:t xml:space="preserve">small groups. Subject specialists available across the </w:t>
            </w:r>
            <w:r w:rsidR="000209B1" w:rsidRPr="002250BD">
              <w:t>school</w:t>
            </w:r>
            <w:r w:rsidRPr="002250BD">
              <w:t xml:space="preserve"> – </w:t>
            </w:r>
            <w:r w:rsidR="000209B1" w:rsidRPr="002250BD">
              <w:t xml:space="preserve">RE, English, History, Geography, Science, IT, LSA’s. </w:t>
            </w:r>
          </w:p>
          <w:p w14:paraId="677C9D8A" w14:textId="122DE834" w:rsidR="00844842" w:rsidRPr="002250BD" w:rsidRDefault="00844842">
            <w:pPr>
              <w:pBdr>
                <w:top w:val="none" w:sz="0" w:space="0" w:color="auto"/>
                <w:left w:val="none" w:sz="0" w:space="0" w:color="auto"/>
                <w:bottom w:val="none" w:sz="0" w:space="0" w:color="auto"/>
                <w:right w:val="none" w:sz="0" w:space="0" w:color="auto"/>
              </w:pBdr>
              <w:spacing w:after="0" w:line="259" w:lineRule="auto"/>
              <w:ind w:left="98" w:right="34" w:firstLine="0"/>
            </w:pPr>
            <w:r w:rsidRPr="002250BD">
              <w:t xml:space="preserve">Two additional intervention groups provided for non- SEND students with low reading ages </w:t>
            </w:r>
          </w:p>
        </w:tc>
        <w:tc>
          <w:tcPr>
            <w:tcW w:w="3687" w:type="dxa"/>
            <w:tcBorders>
              <w:top w:val="single" w:sz="4" w:space="0" w:color="000000"/>
              <w:left w:val="single" w:sz="4" w:space="0" w:color="000000"/>
              <w:bottom w:val="single" w:sz="4" w:space="0" w:color="000000"/>
              <w:right w:val="single" w:sz="4" w:space="0" w:color="000000"/>
            </w:tcBorders>
          </w:tcPr>
          <w:p w14:paraId="32B498C4"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EEF 5+ Months over a year when taught explicitly and systematically to support children in making connection between sounds and written word. Some </w:t>
            </w:r>
            <w:r w:rsidRPr="002250BD">
              <w:rPr>
                <w:color w:val="000000"/>
              </w:rPr>
              <w:t>disadvantaged</w:t>
            </w:r>
            <w:r w:rsidRPr="002250BD">
              <w:t xml:space="preserve"> pupils may not have developed phonological awareness at the same rate as others. Oxford Language Report and national case study 2021. </w:t>
            </w:r>
          </w:p>
        </w:tc>
        <w:tc>
          <w:tcPr>
            <w:tcW w:w="1747" w:type="dxa"/>
            <w:tcBorders>
              <w:top w:val="single" w:sz="4" w:space="0" w:color="000000"/>
              <w:left w:val="single" w:sz="4" w:space="0" w:color="000000"/>
              <w:bottom w:val="single" w:sz="4" w:space="0" w:color="000000"/>
              <w:right w:val="single" w:sz="4" w:space="0" w:color="000000"/>
            </w:tcBorders>
          </w:tcPr>
          <w:p w14:paraId="555564AE"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156" w:firstLine="0"/>
            </w:pPr>
            <w:r w:rsidRPr="002250BD">
              <w:rPr>
                <w:color w:val="000000"/>
              </w:rPr>
              <w:t xml:space="preserve">1 </w:t>
            </w:r>
          </w:p>
        </w:tc>
        <w:tc>
          <w:tcPr>
            <w:tcW w:w="1933" w:type="dxa"/>
            <w:tcBorders>
              <w:top w:val="single" w:sz="4" w:space="0" w:color="000000"/>
              <w:left w:val="single" w:sz="4" w:space="0" w:color="000000"/>
              <w:bottom w:val="single" w:sz="4" w:space="0" w:color="000000"/>
              <w:right w:val="single" w:sz="4" w:space="0" w:color="000000"/>
            </w:tcBorders>
          </w:tcPr>
          <w:p w14:paraId="658B5B77" w14:textId="77777777" w:rsidR="00A56D20" w:rsidRPr="002250BD" w:rsidRDefault="00A56D20" w:rsidP="00125D09">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253AEFA2" w14:textId="77777777" w:rsidR="00904082"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71FD5DE" w14:textId="77777777" w:rsidR="00904082"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0D6D22B" w14:textId="77777777" w:rsidR="00904082"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D4B294D" w14:textId="77777777" w:rsidR="00904082"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2C08ABE" w14:textId="77777777" w:rsidR="00904082"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B7A4CDC" w14:textId="77777777" w:rsidR="00904082"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A721284" w14:textId="77777777" w:rsidR="00904082"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88E5EC3" w14:textId="753D2B6A" w:rsidR="00A56D20" w:rsidRPr="002250BD" w:rsidRDefault="00904082" w:rsidP="00125D09">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w:t>
            </w:r>
            <w:r w:rsidR="00A56D20" w:rsidRPr="002250BD">
              <w:rPr>
                <w:color w:val="000000" w:themeColor="text1"/>
              </w:rPr>
              <w:t>11424.8</w:t>
            </w:r>
          </w:p>
          <w:p w14:paraId="48043A02" w14:textId="516CBB85" w:rsidR="00FA29A3" w:rsidRPr="002250BD" w:rsidRDefault="00FA29A3">
            <w:pPr>
              <w:pBdr>
                <w:top w:val="none" w:sz="0" w:space="0" w:color="auto"/>
                <w:left w:val="none" w:sz="0" w:space="0" w:color="auto"/>
                <w:bottom w:val="none" w:sz="0" w:space="0" w:color="auto"/>
                <w:right w:val="none" w:sz="0" w:space="0" w:color="auto"/>
              </w:pBdr>
              <w:spacing w:after="0" w:line="259" w:lineRule="auto"/>
              <w:ind w:left="58" w:firstLine="0"/>
              <w:rPr>
                <w:color w:val="FF0000"/>
              </w:rPr>
            </w:pPr>
          </w:p>
        </w:tc>
      </w:tr>
      <w:tr w:rsidR="003566D0" w:rsidRPr="002250BD" w14:paraId="526C9DD8" w14:textId="77777777" w:rsidTr="003F6749">
        <w:trPr>
          <w:trHeight w:val="971"/>
        </w:trPr>
        <w:tc>
          <w:tcPr>
            <w:tcW w:w="3092" w:type="dxa"/>
            <w:tcBorders>
              <w:top w:val="single" w:sz="4" w:space="0" w:color="000000"/>
              <w:left w:val="single" w:sz="4" w:space="0" w:color="000000"/>
              <w:bottom w:val="single" w:sz="4" w:space="0" w:color="000000"/>
              <w:right w:val="single" w:sz="4" w:space="0" w:color="000000"/>
            </w:tcBorders>
          </w:tcPr>
          <w:p w14:paraId="7A738228" w14:textId="73FCA79B" w:rsidR="003566D0" w:rsidRPr="002250BD" w:rsidRDefault="003566D0">
            <w:pPr>
              <w:pBdr>
                <w:top w:val="none" w:sz="0" w:space="0" w:color="auto"/>
                <w:left w:val="none" w:sz="0" w:space="0" w:color="auto"/>
                <w:bottom w:val="none" w:sz="0" w:space="0" w:color="auto"/>
                <w:right w:val="none" w:sz="0" w:space="0" w:color="auto"/>
              </w:pBdr>
              <w:spacing w:after="0" w:line="241" w:lineRule="auto"/>
              <w:ind w:left="98" w:firstLine="0"/>
            </w:pPr>
            <w:r w:rsidRPr="002250BD">
              <w:t xml:space="preserve">Targeted English and Maths intervention each morning for year 11 pupils. </w:t>
            </w:r>
          </w:p>
        </w:tc>
        <w:tc>
          <w:tcPr>
            <w:tcW w:w="3687" w:type="dxa"/>
            <w:tcBorders>
              <w:top w:val="single" w:sz="4" w:space="0" w:color="000000"/>
              <w:left w:val="single" w:sz="4" w:space="0" w:color="000000"/>
              <w:bottom w:val="single" w:sz="4" w:space="0" w:color="000000"/>
              <w:right w:val="single" w:sz="4" w:space="0" w:color="000000"/>
            </w:tcBorders>
          </w:tcPr>
          <w:p w14:paraId="291D743C" w14:textId="77777777" w:rsidR="003566D0"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EEF 7+ months over the course of a year. Helping </w:t>
            </w:r>
            <w:r w:rsidRPr="002250BD">
              <w:rPr>
                <w:color w:val="000000"/>
              </w:rPr>
              <w:t>disadvantaged</w:t>
            </w:r>
            <w:r w:rsidRPr="002250BD">
              <w:t xml:space="preserve"> pupils in particular as they are less likely to own a book or read at home meaning they may not have previously acquired the necessary skills for reading or understanding challenging texts. Oxford Language Report and national case study 2021.</w:t>
            </w:r>
          </w:p>
          <w:p w14:paraId="3F0818D3" w14:textId="77777777" w:rsidR="00F41B61" w:rsidRPr="002250BD" w:rsidRDefault="00F41B61">
            <w:pPr>
              <w:pBdr>
                <w:top w:val="none" w:sz="0" w:space="0" w:color="auto"/>
                <w:left w:val="none" w:sz="0" w:space="0" w:color="auto"/>
                <w:bottom w:val="none" w:sz="0" w:space="0" w:color="auto"/>
                <w:right w:val="none" w:sz="0" w:space="0" w:color="auto"/>
              </w:pBdr>
              <w:spacing w:after="0" w:line="259" w:lineRule="auto"/>
              <w:ind w:left="98" w:firstLine="0"/>
            </w:pPr>
          </w:p>
          <w:p w14:paraId="3C551FDC" w14:textId="1077D943" w:rsidR="00F41B61" w:rsidRPr="002250BD" w:rsidRDefault="00F41B61">
            <w:pPr>
              <w:pBdr>
                <w:top w:val="none" w:sz="0" w:space="0" w:color="auto"/>
                <w:left w:val="none" w:sz="0" w:space="0" w:color="auto"/>
                <w:bottom w:val="none" w:sz="0" w:space="0" w:color="auto"/>
                <w:right w:val="none" w:sz="0" w:space="0" w:color="auto"/>
              </w:pBdr>
              <w:spacing w:after="0" w:line="259" w:lineRule="auto"/>
              <w:ind w:left="98" w:firstLine="0"/>
            </w:pPr>
            <w:r w:rsidRPr="002250BD">
              <w:rPr>
                <w:color w:val="000000"/>
              </w:rPr>
              <w:t xml:space="preserve">Evidence on mathematics from the Teaching and Learning Toolkit alongside the findings from recent EEF projects suggest that interventions should include; explicit and systematic instruction, clear support for </w:t>
            </w:r>
            <w:r w:rsidRPr="002250BD">
              <w:rPr>
                <w:color w:val="000000"/>
              </w:rPr>
              <w:lastRenderedPageBreak/>
              <w:t>whole class instruction and must motivate pupils.</w:t>
            </w:r>
          </w:p>
        </w:tc>
        <w:tc>
          <w:tcPr>
            <w:tcW w:w="1747" w:type="dxa"/>
            <w:tcBorders>
              <w:top w:val="single" w:sz="4" w:space="0" w:color="000000"/>
              <w:left w:val="single" w:sz="4" w:space="0" w:color="000000"/>
              <w:bottom w:val="single" w:sz="4" w:space="0" w:color="000000"/>
              <w:right w:val="single" w:sz="4" w:space="0" w:color="000000"/>
            </w:tcBorders>
          </w:tcPr>
          <w:p w14:paraId="28B400FB" w14:textId="2E1A53BA" w:rsidR="003566D0" w:rsidRPr="002250BD" w:rsidRDefault="00F41B61">
            <w:pPr>
              <w:pBdr>
                <w:top w:val="none" w:sz="0" w:space="0" w:color="auto"/>
                <w:left w:val="none" w:sz="0" w:space="0" w:color="auto"/>
                <w:bottom w:val="none" w:sz="0" w:space="0" w:color="auto"/>
                <w:right w:val="none" w:sz="0" w:space="0" w:color="auto"/>
              </w:pBdr>
              <w:spacing w:after="0" w:line="259" w:lineRule="auto"/>
              <w:ind w:left="156" w:firstLine="0"/>
              <w:rPr>
                <w:color w:val="000000"/>
              </w:rPr>
            </w:pPr>
            <w:r w:rsidRPr="002250BD">
              <w:rPr>
                <w:color w:val="000000"/>
              </w:rPr>
              <w:lastRenderedPageBreak/>
              <w:t>1,3,5,6</w:t>
            </w:r>
          </w:p>
        </w:tc>
        <w:tc>
          <w:tcPr>
            <w:tcW w:w="1933" w:type="dxa"/>
            <w:tcBorders>
              <w:top w:val="single" w:sz="4" w:space="0" w:color="000000"/>
              <w:left w:val="single" w:sz="4" w:space="0" w:color="000000"/>
              <w:bottom w:val="single" w:sz="4" w:space="0" w:color="000000"/>
              <w:right w:val="single" w:sz="4" w:space="0" w:color="000000"/>
            </w:tcBorders>
          </w:tcPr>
          <w:p w14:paraId="0845BCE3"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27E5F17A"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76143589"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199A2A8A"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2BDCD608"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278AE8CA"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0C25C745"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44E1038C"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6CFA2119" w14:textId="77777777" w:rsidR="00904082"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000000" w:themeColor="text1"/>
              </w:rPr>
            </w:pPr>
          </w:p>
          <w:p w14:paraId="1C9670A8" w14:textId="52D4B64A" w:rsidR="003566D0" w:rsidRPr="002250BD" w:rsidRDefault="00904082" w:rsidP="00125D09">
            <w:pPr>
              <w:pBdr>
                <w:top w:val="none" w:sz="0" w:space="0" w:color="auto"/>
                <w:left w:val="none" w:sz="0" w:space="0" w:color="auto"/>
                <w:bottom w:val="none" w:sz="0" w:space="0" w:color="auto"/>
                <w:right w:val="none" w:sz="0" w:space="0" w:color="auto"/>
              </w:pBdr>
              <w:spacing w:after="60" w:line="238" w:lineRule="auto"/>
              <w:ind w:left="0" w:firstLine="0"/>
              <w:rPr>
                <w:color w:val="FF0000"/>
              </w:rPr>
            </w:pPr>
            <w:r w:rsidRPr="002250BD">
              <w:rPr>
                <w:color w:val="000000" w:themeColor="text1"/>
              </w:rPr>
              <w:t>£</w:t>
            </w:r>
            <w:r w:rsidR="006252DE" w:rsidRPr="002250BD">
              <w:rPr>
                <w:color w:val="000000" w:themeColor="text1"/>
              </w:rPr>
              <w:t>11,523.46</w:t>
            </w:r>
          </w:p>
        </w:tc>
      </w:tr>
      <w:tr w:rsidR="00C03492" w:rsidRPr="002250BD" w14:paraId="335E4C14" w14:textId="77777777">
        <w:trPr>
          <w:trHeight w:val="2321"/>
        </w:trPr>
        <w:tc>
          <w:tcPr>
            <w:tcW w:w="3092" w:type="dxa"/>
            <w:tcBorders>
              <w:top w:val="single" w:sz="4" w:space="0" w:color="000000"/>
              <w:left w:val="single" w:sz="4" w:space="0" w:color="000000"/>
              <w:bottom w:val="single" w:sz="4" w:space="0" w:color="000000"/>
              <w:right w:val="single" w:sz="4" w:space="0" w:color="000000"/>
            </w:tcBorders>
          </w:tcPr>
          <w:p w14:paraId="55095871" w14:textId="77777777" w:rsidR="00C03492" w:rsidRPr="002250BD" w:rsidRDefault="003566D0">
            <w:pPr>
              <w:pBdr>
                <w:top w:val="none" w:sz="0" w:space="0" w:color="auto"/>
                <w:left w:val="none" w:sz="0" w:space="0" w:color="auto"/>
                <w:bottom w:val="none" w:sz="0" w:space="0" w:color="auto"/>
                <w:right w:val="none" w:sz="0" w:space="0" w:color="auto"/>
              </w:pBdr>
              <w:spacing w:after="60" w:line="241" w:lineRule="auto"/>
              <w:ind w:left="41" w:right="77" w:firstLine="0"/>
            </w:pPr>
            <w:r w:rsidRPr="002250BD">
              <w:rPr>
                <w:b/>
              </w:rPr>
              <w:t>Attendance officer</w:t>
            </w:r>
            <w:r w:rsidRPr="002250BD">
              <w:t xml:space="preserve"> supports individual attendance gaps, liaising with families and tracking progress.  </w:t>
            </w:r>
          </w:p>
          <w:p w14:paraId="5396B150"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114" w:firstLine="0"/>
            </w:pPr>
            <w:r w:rsidRPr="002250BD">
              <w:t>Increased capacity through appointment of pupil support officer – attendance focus.</w:t>
            </w:r>
          </w:p>
          <w:p w14:paraId="6292CB4E" w14:textId="3D430701" w:rsidR="000209B1" w:rsidRPr="002250BD" w:rsidRDefault="000209B1">
            <w:pPr>
              <w:pBdr>
                <w:top w:val="none" w:sz="0" w:space="0" w:color="auto"/>
                <w:left w:val="none" w:sz="0" w:space="0" w:color="auto"/>
                <w:bottom w:val="none" w:sz="0" w:space="0" w:color="auto"/>
                <w:right w:val="none" w:sz="0" w:space="0" w:color="auto"/>
              </w:pBdr>
              <w:spacing w:after="0" w:line="259" w:lineRule="auto"/>
              <w:ind w:left="41" w:right="114" w:firstLine="0"/>
            </w:pPr>
            <w:r w:rsidRPr="002250BD">
              <w:t xml:space="preserve">School Attendance Officer and Family Support Officer to support PP families improving pupil attendance.   </w:t>
            </w:r>
          </w:p>
        </w:tc>
        <w:tc>
          <w:tcPr>
            <w:tcW w:w="3687" w:type="dxa"/>
            <w:tcBorders>
              <w:top w:val="single" w:sz="4" w:space="0" w:color="000000"/>
              <w:left w:val="single" w:sz="4" w:space="0" w:color="000000"/>
              <w:bottom w:val="single" w:sz="4" w:space="0" w:color="000000"/>
              <w:right w:val="single" w:sz="4" w:space="0" w:color="000000"/>
            </w:tcBorders>
          </w:tcPr>
          <w:p w14:paraId="348E4A86"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126" w:firstLine="0"/>
            </w:pPr>
            <w:r w:rsidRPr="002250BD">
              <w:t xml:space="preserve">“An evidence informed approach to improving attendance” by Durrington Research School outlines the importance of robust attendance data tracking and monitoring systems in schools, to address attendance issues.  </w:t>
            </w:r>
          </w:p>
        </w:tc>
        <w:tc>
          <w:tcPr>
            <w:tcW w:w="1747" w:type="dxa"/>
            <w:tcBorders>
              <w:top w:val="single" w:sz="4" w:space="0" w:color="000000"/>
              <w:left w:val="single" w:sz="4" w:space="0" w:color="000000"/>
              <w:bottom w:val="single" w:sz="4" w:space="0" w:color="000000"/>
              <w:right w:val="single" w:sz="4" w:space="0" w:color="000000"/>
            </w:tcBorders>
          </w:tcPr>
          <w:p w14:paraId="51CDD2B1"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3,4 and 5. </w:t>
            </w:r>
          </w:p>
        </w:tc>
        <w:tc>
          <w:tcPr>
            <w:tcW w:w="1933" w:type="dxa"/>
            <w:tcBorders>
              <w:top w:val="single" w:sz="4" w:space="0" w:color="000000"/>
              <w:left w:val="single" w:sz="4" w:space="0" w:color="000000"/>
              <w:bottom w:val="single" w:sz="4" w:space="0" w:color="000000"/>
              <w:right w:val="single" w:sz="4" w:space="0" w:color="000000"/>
            </w:tcBorders>
          </w:tcPr>
          <w:p w14:paraId="5F570FCE"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E6C67FA"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B6BF1EC"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F1BA381"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10C35A8"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854E457"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D947521" w14:textId="1A91EBDC" w:rsidR="00C0349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w:t>
            </w:r>
            <w:r w:rsidR="006252DE" w:rsidRPr="002250BD">
              <w:rPr>
                <w:color w:val="000000" w:themeColor="text1"/>
              </w:rPr>
              <w:t>35612.71</w:t>
            </w:r>
            <w:r w:rsidR="003566D0" w:rsidRPr="002250BD">
              <w:rPr>
                <w:color w:val="000000" w:themeColor="text1"/>
              </w:rPr>
              <w:t xml:space="preserve"> </w:t>
            </w:r>
          </w:p>
        </w:tc>
      </w:tr>
      <w:tr w:rsidR="00C03492" w:rsidRPr="002250BD" w14:paraId="6433E7F2" w14:textId="77777777" w:rsidTr="003E57D7">
        <w:trPr>
          <w:trHeight w:val="6216"/>
        </w:trPr>
        <w:tc>
          <w:tcPr>
            <w:tcW w:w="3092" w:type="dxa"/>
            <w:tcBorders>
              <w:top w:val="single" w:sz="4" w:space="0" w:color="000000"/>
              <w:left w:val="single" w:sz="4" w:space="0" w:color="000000"/>
              <w:bottom w:val="single" w:sz="4" w:space="0" w:color="000000"/>
              <w:right w:val="single" w:sz="4" w:space="0" w:color="000000"/>
            </w:tcBorders>
          </w:tcPr>
          <w:p w14:paraId="71C5748A" w14:textId="77777777"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r w:rsidRPr="002250BD">
              <w:t>Blue Support – intervention targeted at students with the lowest progress to date following prelims (focus PP boys). The support consists of weekly one to one academic mentoring to set and monitor personal targets alongside daily check-ins.</w:t>
            </w:r>
          </w:p>
          <w:p w14:paraId="5F77B8DF" w14:textId="77777777"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p>
          <w:p w14:paraId="6CFC5936" w14:textId="70CF658D"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r w:rsidRPr="002250BD">
              <w:t>KS4/5 Ambitions programme</w:t>
            </w:r>
          </w:p>
          <w:p w14:paraId="27F74F4D" w14:textId="77777777"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p>
          <w:p w14:paraId="55A9F8FD" w14:textId="28A4DA8E"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r w:rsidRPr="002250BD">
              <w:t>1:1 support for sixth form students (</w:t>
            </w:r>
            <w:proofErr w:type="spellStart"/>
            <w:r w:rsidRPr="002250BD">
              <w:t>Oxnet</w:t>
            </w:r>
            <w:proofErr w:type="spellEnd"/>
            <w:r w:rsidRPr="002250BD">
              <w:t>)</w:t>
            </w:r>
          </w:p>
          <w:p w14:paraId="74C1EEB4" w14:textId="77777777"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p>
          <w:p w14:paraId="60E17FC4" w14:textId="48E7CC3E" w:rsidR="00C03492"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r w:rsidRPr="002250BD">
              <w:t xml:space="preserve">1:1 support for sixth form students from </w:t>
            </w:r>
            <w:proofErr w:type="spellStart"/>
            <w:r w:rsidRPr="002250BD">
              <w:t>HoH</w:t>
            </w:r>
            <w:proofErr w:type="spellEnd"/>
            <w:r w:rsidRPr="002250BD">
              <w:t xml:space="preserve">. </w:t>
            </w:r>
          </w:p>
          <w:p w14:paraId="439973FB" w14:textId="343F6E3D"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0" w:right="69" w:firstLine="0"/>
            </w:pPr>
          </w:p>
        </w:tc>
        <w:tc>
          <w:tcPr>
            <w:tcW w:w="3687" w:type="dxa"/>
            <w:tcBorders>
              <w:top w:val="single" w:sz="4" w:space="0" w:color="000000"/>
              <w:left w:val="single" w:sz="4" w:space="0" w:color="000000"/>
              <w:bottom w:val="single" w:sz="4" w:space="0" w:color="000000"/>
              <w:right w:val="single" w:sz="4" w:space="0" w:color="000000"/>
            </w:tcBorders>
          </w:tcPr>
          <w:p w14:paraId="473B628F" w14:textId="77777777"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pPr>
          </w:p>
          <w:p w14:paraId="4C40DDE4" w14:textId="77777777" w:rsidR="000209B1"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113" w:firstLine="0"/>
            </w:pPr>
            <w:proofErr w:type="gramStart"/>
            <w:r w:rsidRPr="002250BD">
              <w:t>EEF :</w:t>
            </w:r>
            <w:proofErr w:type="gramEnd"/>
            <w:r w:rsidRPr="002250BD">
              <w:t xml:space="preserve"> The impact of mentoring varies but, on average, it is likely to have a small positive impact on attainment.</w:t>
            </w:r>
          </w:p>
          <w:p w14:paraId="7103406B" w14:textId="6F8D5AC7" w:rsidR="00C03492" w:rsidRPr="002250BD" w:rsidRDefault="000209B1" w:rsidP="000209B1">
            <w:pPr>
              <w:pBdr>
                <w:top w:val="none" w:sz="0" w:space="0" w:color="auto"/>
                <w:left w:val="none" w:sz="0" w:space="0" w:color="auto"/>
                <w:bottom w:val="none" w:sz="0" w:space="0" w:color="auto"/>
                <w:right w:val="none" w:sz="0" w:space="0" w:color="auto"/>
              </w:pBdr>
              <w:spacing w:after="0" w:line="259" w:lineRule="auto"/>
              <w:ind w:left="41" w:firstLine="0"/>
            </w:pPr>
            <w:r w:rsidRPr="002250BD">
              <w:t>Positive effects on attainment tend not to be sustained once the mentoring stops, so care must be taken to ensure that benefits are not lost.</w:t>
            </w:r>
          </w:p>
        </w:tc>
        <w:tc>
          <w:tcPr>
            <w:tcW w:w="1747" w:type="dxa"/>
            <w:tcBorders>
              <w:top w:val="single" w:sz="4" w:space="0" w:color="000000"/>
              <w:left w:val="single" w:sz="4" w:space="0" w:color="000000"/>
              <w:bottom w:val="single" w:sz="4" w:space="0" w:color="000000"/>
              <w:right w:val="single" w:sz="4" w:space="0" w:color="000000"/>
            </w:tcBorders>
          </w:tcPr>
          <w:p w14:paraId="24CB39B7"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 </w:t>
            </w:r>
          </w:p>
        </w:tc>
        <w:tc>
          <w:tcPr>
            <w:tcW w:w="1933" w:type="dxa"/>
            <w:tcBorders>
              <w:top w:val="single" w:sz="4" w:space="0" w:color="000000"/>
              <w:left w:val="single" w:sz="4" w:space="0" w:color="000000"/>
              <w:bottom w:val="single" w:sz="4" w:space="0" w:color="000000"/>
              <w:right w:val="single" w:sz="4" w:space="0" w:color="000000"/>
            </w:tcBorders>
          </w:tcPr>
          <w:p w14:paraId="3216AF56" w14:textId="77777777" w:rsidR="00904082" w:rsidRPr="002250BD" w:rsidRDefault="003566D0">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 xml:space="preserve"> </w:t>
            </w:r>
          </w:p>
          <w:p w14:paraId="655DF6A2"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B8889CB"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F84DCC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4AF6A2B"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C68684D"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914A36B"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BD3A960"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1D2E7B2"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4DDD861"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371EA3D" w14:textId="1DC2C533" w:rsidR="00C0349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000000" w:themeColor="text1"/>
              </w:rPr>
              <w:t>£</w:t>
            </w:r>
            <w:r w:rsidR="006252DE" w:rsidRPr="002250BD">
              <w:rPr>
                <w:color w:val="000000" w:themeColor="text1"/>
              </w:rPr>
              <w:t>6124.40</w:t>
            </w:r>
          </w:p>
        </w:tc>
      </w:tr>
      <w:tr w:rsidR="003E57D7" w:rsidRPr="002250BD" w14:paraId="5421BEB1" w14:textId="77777777" w:rsidTr="0050623D">
        <w:trPr>
          <w:trHeight w:val="2822"/>
        </w:trPr>
        <w:tc>
          <w:tcPr>
            <w:tcW w:w="3092" w:type="dxa"/>
            <w:tcBorders>
              <w:top w:val="single" w:sz="4" w:space="0" w:color="000000"/>
              <w:left w:val="single" w:sz="4" w:space="0" w:color="000000"/>
              <w:bottom w:val="single" w:sz="4" w:space="0" w:color="000000"/>
              <w:right w:val="single" w:sz="4" w:space="0" w:color="000000"/>
            </w:tcBorders>
          </w:tcPr>
          <w:p w14:paraId="16B3623A" w14:textId="77777777" w:rsidR="003E57D7" w:rsidRPr="002250BD" w:rsidRDefault="0050623D" w:rsidP="000209B1">
            <w:pPr>
              <w:pBdr>
                <w:top w:val="none" w:sz="0" w:space="0" w:color="auto"/>
                <w:left w:val="none" w:sz="0" w:space="0" w:color="auto"/>
                <w:bottom w:val="none" w:sz="0" w:space="0" w:color="auto"/>
                <w:right w:val="none" w:sz="0" w:space="0" w:color="auto"/>
              </w:pBdr>
              <w:spacing w:after="0" w:line="259" w:lineRule="auto"/>
              <w:ind w:left="0" w:right="69" w:firstLine="0"/>
            </w:pPr>
            <w:r w:rsidRPr="002250BD">
              <w:t>Specific targeted intervention with female pp pupils, consist of one-one and small group sessions focusing on confidence, target setting and tools to succeed</w:t>
            </w:r>
          </w:p>
          <w:p w14:paraId="48317207" w14:textId="44FA76FA" w:rsidR="0050623D" w:rsidRPr="002250BD" w:rsidRDefault="0050623D" w:rsidP="000209B1">
            <w:pPr>
              <w:pBdr>
                <w:top w:val="none" w:sz="0" w:space="0" w:color="auto"/>
                <w:left w:val="none" w:sz="0" w:space="0" w:color="auto"/>
                <w:bottom w:val="none" w:sz="0" w:space="0" w:color="auto"/>
                <w:right w:val="none" w:sz="0" w:space="0" w:color="auto"/>
              </w:pBdr>
              <w:spacing w:after="0" w:line="259" w:lineRule="auto"/>
              <w:ind w:left="0" w:right="69" w:firstLine="0"/>
            </w:pPr>
          </w:p>
        </w:tc>
        <w:tc>
          <w:tcPr>
            <w:tcW w:w="3687" w:type="dxa"/>
            <w:tcBorders>
              <w:top w:val="single" w:sz="4" w:space="0" w:color="000000"/>
              <w:left w:val="single" w:sz="4" w:space="0" w:color="000000"/>
              <w:bottom w:val="single" w:sz="4" w:space="0" w:color="000000"/>
              <w:right w:val="single" w:sz="4" w:space="0" w:color="000000"/>
            </w:tcBorders>
          </w:tcPr>
          <w:p w14:paraId="72D3A7AC" w14:textId="77777777" w:rsidR="0050623D" w:rsidRPr="002250BD" w:rsidRDefault="0050623D" w:rsidP="0050623D">
            <w:pPr>
              <w:pBdr>
                <w:top w:val="none" w:sz="0" w:space="0" w:color="auto"/>
                <w:left w:val="none" w:sz="0" w:space="0" w:color="auto"/>
                <w:bottom w:val="none" w:sz="0" w:space="0" w:color="auto"/>
                <w:right w:val="none" w:sz="0" w:space="0" w:color="auto"/>
              </w:pBdr>
              <w:spacing w:after="0" w:line="259" w:lineRule="auto"/>
            </w:pPr>
            <w:proofErr w:type="gramStart"/>
            <w:r w:rsidRPr="002250BD">
              <w:t>EEF :</w:t>
            </w:r>
            <w:proofErr w:type="gramEnd"/>
            <w:r w:rsidRPr="002250BD">
              <w:t xml:space="preserve"> The impact of mentoring varies but, on average, it is likely to have a small positive impact on attainment.</w:t>
            </w:r>
          </w:p>
          <w:p w14:paraId="2BF044FF" w14:textId="3CD47908" w:rsidR="003E57D7" w:rsidRPr="002250BD" w:rsidRDefault="0050623D" w:rsidP="0050623D">
            <w:pPr>
              <w:pBdr>
                <w:top w:val="none" w:sz="0" w:space="0" w:color="auto"/>
                <w:left w:val="none" w:sz="0" w:space="0" w:color="auto"/>
                <w:bottom w:val="none" w:sz="0" w:space="0" w:color="auto"/>
                <w:right w:val="none" w:sz="0" w:space="0" w:color="auto"/>
              </w:pBdr>
              <w:spacing w:after="0" w:line="259" w:lineRule="auto"/>
            </w:pPr>
            <w:r w:rsidRPr="002250BD">
              <w:t>Positive effects on attainment tend not to be sustained once the mentoring stops, so care must be taken to ensure that benefits are not lost.</w:t>
            </w:r>
          </w:p>
        </w:tc>
        <w:tc>
          <w:tcPr>
            <w:tcW w:w="1747" w:type="dxa"/>
            <w:tcBorders>
              <w:top w:val="single" w:sz="4" w:space="0" w:color="000000"/>
              <w:left w:val="single" w:sz="4" w:space="0" w:color="000000"/>
              <w:bottom w:val="single" w:sz="4" w:space="0" w:color="000000"/>
              <w:right w:val="single" w:sz="4" w:space="0" w:color="000000"/>
            </w:tcBorders>
          </w:tcPr>
          <w:p w14:paraId="3B93A4EE" w14:textId="77777777" w:rsidR="003E57D7" w:rsidRPr="002250BD" w:rsidRDefault="003E57D7">
            <w:pPr>
              <w:pBdr>
                <w:top w:val="none" w:sz="0" w:space="0" w:color="auto"/>
                <w:left w:val="none" w:sz="0" w:space="0" w:color="auto"/>
                <w:bottom w:val="none" w:sz="0" w:space="0" w:color="auto"/>
                <w:right w:val="none" w:sz="0" w:space="0" w:color="auto"/>
              </w:pBdr>
              <w:spacing w:after="0" w:line="259" w:lineRule="auto"/>
              <w:ind w:left="98" w:firstLine="0"/>
            </w:pPr>
          </w:p>
        </w:tc>
        <w:tc>
          <w:tcPr>
            <w:tcW w:w="1933" w:type="dxa"/>
            <w:tcBorders>
              <w:top w:val="single" w:sz="4" w:space="0" w:color="000000"/>
              <w:left w:val="single" w:sz="4" w:space="0" w:color="000000"/>
              <w:bottom w:val="single" w:sz="4" w:space="0" w:color="000000"/>
              <w:right w:val="single" w:sz="4" w:space="0" w:color="000000"/>
            </w:tcBorders>
          </w:tcPr>
          <w:p w14:paraId="2A2B2471" w14:textId="69D82937" w:rsidR="003E57D7" w:rsidRPr="002250BD" w:rsidRDefault="0050623D">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£0</w:t>
            </w:r>
          </w:p>
        </w:tc>
      </w:tr>
      <w:tr w:rsidR="0050623D" w:rsidRPr="002250BD" w14:paraId="58A04944" w14:textId="77777777" w:rsidTr="0050623D">
        <w:trPr>
          <w:trHeight w:val="2822"/>
        </w:trPr>
        <w:tc>
          <w:tcPr>
            <w:tcW w:w="3092" w:type="dxa"/>
            <w:tcBorders>
              <w:top w:val="single" w:sz="4" w:space="0" w:color="000000"/>
              <w:left w:val="single" w:sz="4" w:space="0" w:color="000000"/>
              <w:bottom w:val="single" w:sz="4" w:space="0" w:color="000000"/>
              <w:right w:val="single" w:sz="4" w:space="0" w:color="000000"/>
            </w:tcBorders>
          </w:tcPr>
          <w:p w14:paraId="3E7D9775" w14:textId="7D2E4DB3" w:rsidR="0050623D" w:rsidRPr="002250BD" w:rsidRDefault="00C16193" w:rsidP="000209B1">
            <w:pPr>
              <w:pBdr>
                <w:top w:val="none" w:sz="0" w:space="0" w:color="auto"/>
                <w:left w:val="none" w:sz="0" w:space="0" w:color="auto"/>
                <w:bottom w:val="none" w:sz="0" w:space="0" w:color="auto"/>
                <w:right w:val="none" w:sz="0" w:space="0" w:color="auto"/>
              </w:pBdr>
              <w:spacing w:after="0" w:line="259" w:lineRule="auto"/>
              <w:ind w:left="0" w:right="69" w:firstLine="0"/>
            </w:pPr>
            <w:r w:rsidRPr="002250BD">
              <w:lastRenderedPageBreak/>
              <w:t>One to one support and small group activities for PP students identified as being in risk of NEET. Support and sessions provided by DWP</w:t>
            </w:r>
          </w:p>
        </w:tc>
        <w:tc>
          <w:tcPr>
            <w:tcW w:w="3687" w:type="dxa"/>
            <w:tcBorders>
              <w:top w:val="single" w:sz="4" w:space="0" w:color="000000"/>
              <w:left w:val="single" w:sz="4" w:space="0" w:color="000000"/>
              <w:bottom w:val="single" w:sz="4" w:space="0" w:color="000000"/>
              <w:right w:val="single" w:sz="4" w:space="0" w:color="000000"/>
            </w:tcBorders>
          </w:tcPr>
          <w:p w14:paraId="48A3D07C" w14:textId="77777777" w:rsidR="00C16193" w:rsidRPr="002250BD" w:rsidRDefault="00C16193" w:rsidP="00C16193">
            <w:pPr>
              <w:pBdr>
                <w:top w:val="none" w:sz="0" w:space="0" w:color="auto"/>
                <w:left w:val="none" w:sz="0" w:space="0" w:color="auto"/>
                <w:bottom w:val="none" w:sz="0" w:space="0" w:color="auto"/>
                <w:right w:val="none" w:sz="0" w:space="0" w:color="auto"/>
              </w:pBdr>
              <w:spacing w:after="0" w:line="259" w:lineRule="auto"/>
            </w:pPr>
            <w:proofErr w:type="gramStart"/>
            <w:r w:rsidRPr="002250BD">
              <w:t>EEF :</w:t>
            </w:r>
            <w:proofErr w:type="gramEnd"/>
            <w:r w:rsidRPr="002250BD">
              <w:t xml:space="preserve"> The impact of mentoring varies but, on average, it is likely to have a small positive impact on attainment.</w:t>
            </w:r>
          </w:p>
          <w:p w14:paraId="732829C9" w14:textId="4F81F645" w:rsidR="0050623D" w:rsidRPr="002250BD" w:rsidRDefault="00C16193" w:rsidP="00C16193">
            <w:pPr>
              <w:pBdr>
                <w:top w:val="none" w:sz="0" w:space="0" w:color="auto"/>
                <w:left w:val="none" w:sz="0" w:space="0" w:color="auto"/>
                <w:bottom w:val="none" w:sz="0" w:space="0" w:color="auto"/>
                <w:right w:val="none" w:sz="0" w:space="0" w:color="auto"/>
              </w:pBdr>
              <w:spacing w:after="0" w:line="259" w:lineRule="auto"/>
            </w:pPr>
            <w:r w:rsidRPr="002250BD">
              <w:t>Positive effects on attainment tend not to be sustained once the mentoring stops, so care must be taken to ensure that benefits are not lost.</w:t>
            </w:r>
          </w:p>
        </w:tc>
        <w:tc>
          <w:tcPr>
            <w:tcW w:w="1747" w:type="dxa"/>
            <w:tcBorders>
              <w:top w:val="single" w:sz="4" w:space="0" w:color="000000"/>
              <w:left w:val="single" w:sz="4" w:space="0" w:color="000000"/>
              <w:bottom w:val="single" w:sz="4" w:space="0" w:color="000000"/>
              <w:right w:val="single" w:sz="4" w:space="0" w:color="000000"/>
            </w:tcBorders>
          </w:tcPr>
          <w:p w14:paraId="66D7EC65" w14:textId="77777777" w:rsidR="0050623D" w:rsidRPr="002250BD" w:rsidRDefault="0050623D">
            <w:pPr>
              <w:pBdr>
                <w:top w:val="none" w:sz="0" w:space="0" w:color="auto"/>
                <w:left w:val="none" w:sz="0" w:space="0" w:color="auto"/>
                <w:bottom w:val="none" w:sz="0" w:space="0" w:color="auto"/>
                <w:right w:val="none" w:sz="0" w:space="0" w:color="auto"/>
              </w:pBdr>
              <w:spacing w:after="0" w:line="259" w:lineRule="auto"/>
              <w:ind w:left="98" w:firstLine="0"/>
            </w:pPr>
          </w:p>
        </w:tc>
        <w:tc>
          <w:tcPr>
            <w:tcW w:w="1933" w:type="dxa"/>
            <w:tcBorders>
              <w:top w:val="single" w:sz="4" w:space="0" w:color="000000"/>
              <w:left w:val="single" w:sz="4" w:space="0" w:color="000000"/>
              <w:bottom w:val="single" w:sz="4" w:space="0" w:color="000000"/>
              <w:right w:val="single" w:sz="4" w:space="0" w:color="000000"/>
            </w:tcBorders>
          </w:tcPr>
          <w:p w14:paraId="0494B995" w14:textId="541405B3" w:rsidR="0050623D" w:rsidRPr="002250BD" w:rsidRDefault="0050623D">
            <w:pPr>
              <w:pBdr>
                <w:top w:val="none" w:sz="0" w:space="0" w:color="auto"/>
                <w:left w:val="none" w:sz="0" w:space="0" w:color="auto"/>
                <w:bottom w:val="none" w:sz="0" w:space="0" w:color="auto"/>
                <w:right w:val="none" w:sz="0" w:space="0" w:color="auto"/>
              </w:pBdr>
              <w:spacing w:after="0" w:line="259" w:lineRule="auto"/>
              <w:ind w:left="0" w:firstLine="0"/>
              <w:rPr>
                <w:color w:val="FF0000"/>
              </w:rPr>
            </w:pPr>
          </w:p>
        </w:tc>
      </w:tr>
    </w:tbl>
    <w:p w14:paraId="36561B30" w14:textId="77777777" w:rsidR="00C03492" w:rsidRPr="002250BD" w:rsidRDefault="003566D0">
      <w:pPr>
        <w:pBdr>
          <w:top w:val="none" w:sz="0" w:space="0" w:color="auto"/>
          <w:left w:val="none" w:sz="0" w:space="0" w:color="auto"/>
          <w:bottom w:val="none" w:sz="0" w:space="0" w:color="auto"/>
          <w:right w:val="none" w:sz="0" w:space="0" w:color="auto"/>
        </w:pBdr>
        <w:spacing w:after="278" w:line="259" w:lineRule="auto"/>
        <w:ind w:left="0" w:firstLine="0"/>
        <w:rPr>
          <w:b/>
          <w:color w:val="104F75"/>
          <w:sz w:val="28"/>
        </w:rPr>
      </w:pPr>
      <w:r w:rsidRPr="002250BD">
        <w:rPr>
          <w:b/>
          <w:color w:val="104F75"/>
          <w:sz w:val="28"/>
        </w:rPr>
        <w:t xml:space="preserve"> </w:t>
      </w:r>
    </w:p>
    <w:p w14:paraId="4B6D4983" w14:textId="77777777" w:rsidR="00E26174" w:rsidRPr="002250BD" w:rsidRDefault="00E26174">
      <w:pPr>
        <w:pBdr>
          <w:top w:val="none" w:sz="0" w:space="0" w:color="auto"/>
          <w:left w:val="none" w:sz="0" w:space="0" w:color="auto"/>
          <w:bottom w:val="none" w:sz="0" w:space="0" w:color="auto"/>
          <w:right w:val="none" w:sz="0" w:space="0" w:color="auto"/>
        </w:pBdr>
        <w:spacing w:after="278" w:line="259" w:lineRule="auto"/>
        <w:ind w:left="0" w:firstLine="0"/>
        <w:rPr>
          <w:b/>
          <w:color w:val="104F75"/>
          <w:sz w:val="28"/>
        </w:rPr>
      </w:pPr>
    </w:p>
    <w:p w14:paraId="261336D1" w14:textId="77777777" w:rsidR="00E26174" w:rsidRPr="002250BD" w:rsidRDefault="00E26174">
      <w:pPr>
        <w:pBdr>
          <w:top w:val="none" w:sz="0" w:space="0" w:color="auto"/>
          <w:left w:val="none" w:sz="0" w:space="0" w:color="auto"/>
          <w:bottom w:val="none" w:sz="0" w:space="0" w:color="auto"/>
          <w:right w:val="none" w:sz="0" w:space="0" w:color="auto"/>
        </w:pBdr>
        <w:spacing w:after="278" w:line="259" w:lineRule="auto"/>
        <w:ind w:left="0" w:firstLine="0"/>
        <w:rPr>
          <w:b/>
          <w:color w:val="104F75"/>
          <w:sz w:val="28"/>
        </w:rPr>
      </w:pPr>
    </w:p>
    <w:p w14:paraId="6454EF5A" w14:textId="77777777" w:rsidR="00E26174" w:rsidRPr="002250BD" w:rsidRDefault="00E26174">
      <w:pPr>
        <w:pBdr>
          <w:top w:val="none" w:sz="0" w:space="0" w:color="auto"/>
          <w:left w:val="none" w:sz="0" w:space="0" w:color="auto"/>
          <w:bottom w:val="none" w:sz="0" w:space="0" w:color="auto"/>
          <w:right w:val="none" w:sz="0" w:space="0" w:color="auto"/>
        </w:pBdr>
        <w:spacing w:after="278" w:line="259" w:lineRule="auto"/>
        <w:ind w:left="0" w:firstLine="0"/>
        <w:rPr>
          <w:b/>
          <w:color w:val="104F75"/>
          <w:sz w:val="28"/>
        </w:rPr>
      </w:pPr>
    </w:p>
    <w:p w14:paraId="40B47C2E" w14:textId="77777777" w:rsidR="00E26174" w:rsidRPr="002250BD" w:rsidRDefault="00E26174">
      <w:pPr>
        <w:pBdr>
          <w:top w:val="none" w:sz="0" w:space="0" w:color="auto"/>
          <w:left w:val="none" w:sz="0" w:space="0" w:color="auto"/>
          <w:bottom w:val="none" w:sz="0" w:space="0" w:color="auto"/>
          <w:right w:val="none" w:sz="0" w:space="0" w:color="auto"/>
        </w:pBdr>
        <w:spacing w:after="278" w:line="259" w:lineRule="auto"/>
        <w:ind w:left="0" w:firstLine="0"/>
      </w:pPr>
    </w:p>
    <w:p w14:paraId="205DC5F9" w14:textId="77777777" w:rsidR="00C03492" w:rsidRPr="002250BD" w:rsidRDefault="003566D0">
      <w:pPr>
        <w:pStyle w:val="Heading3"/>
        <w:ind w:left="-5"/>
      </w:pPr>
      <w:r w:rsidRPr="002250BD">
        <w:t xml:space="preserve">Wider strategies (for example, related to attendance, behaviour, wellbeing) </w:t>
      </w:r>
    </w:p>
    <w:p w14:paraId="4880AA83" w14:textId="17A7EC36" w:rsidR="00C03492" w:rsidRPr="002250BD" w:rsidRDefault="003566D0">
      <w:pPr>
        <w:pBdr>
          <w:top w:val="none" w:sz="0" w:space="0" w:color="auto"/>
          <w:left w:val="none" w:sz="0" w:space="0" w:color="auto"/>
          <w:bottom w:val="none" w:sz="0" w:space="0" w:color="auto"/>
          <w:right w:val="none" w:sz="0" w:space="0" w:color="auto"/>
        </w:pBdr>
        <w:spacing w:after="2" w:line="259" w:lineRule="auto"/>
        <w:ind w:left="-5"/>
      </w:pPr>
      <w:r w:rsidRPr="002250BD">
        <w:t>Budgeted cost</w:t>
      </w:r>
    </w:p>
    <w:tbl>
      <w:tblPr>
        <w:tblStyle w:val="TableGrid"/>
        <w:tblW w:w="10456" w:type="dxa"/>
        <w:tblInd w:w="6" w:type="dxa"/>
        <w:tblCellMar>
          <w:top w:w="12" w:type="dxa"/>
          <w:left w:w="67" w:type="dxa"/>
          <w:bottom w:w="6" w:type="dxa"/>
          <w:right w:w="71" w:type="dxa"/>
        </w:tblCellMar>
        <w:tblLook w:val="04A0" w:firstRow="1" w:lastRow="0" w:firstColumn="1" w:lastColumn="0" w:noHBand="0" w:noVBand="1"/>
      </w:tblPr>
      <w:tblGrid>
        <w:gridCol w:w="3381"/>
        <w:gridCol w:w="3183"/>
        <w:gridCol w:w="1704"/>
        <w:gridCol w:w="2188"/>
      </w:tblGrid>
      <w:tr w:rsidR="00C03492" w:rsidRPr="002250BD" w14:paraId="46429F52" w14:textId="77777777" w:rsidTr="0009732D">
        <w:trPr>
          <w:trHeight w:val="955"/>
        </w:trPr>
        <w:tc>
          <w:tcPr>
            <w:tcW w:w="3381"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0B1A4141"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7" w:firstLine="0"/>
            </w:pPr>
            <w:r w:rsidRPr="002250BD">
              <w:rPr>
                <w:b/>
              </w:rPr>
              <w:t xml:space="preserve">Activity </w:t>
            </w:r>
          </w:p>
        </w:tc>
        <w:tc>
          <w:tcPr>
            <w:tcW w:w="3183"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0946100A"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rPr>
                <w:b/>
              </w:rPr>
              <w:t xml:space="preserve">Evidence that supports this approach </w:t>
            </w:r>
          </w:p>
        </w:tc>
        <w:tc>
          <w:tcPr>
            <w:tcW w:w="1704"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5FE216AA"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rPr>
                <w:b/>
              </w:rPr>
              <w:t xml:space="preserve">Challenge number(s) addressed </w:t>
            </w:r>
          </w:p>
        </w:tc>
        <w:tc>
          <w:tcPr>
            <w:tcW w:w="2188"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7F8C5916"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2250BD">
              <w:rPr>
                <w:b/>
              </w:rPr>
              <w:t xml:space="preserve">Cost: </w:t>
            </w:r>
          </w:p>
        </w:tc>
      </w:tr>
      <w:tr w:rsidR="00C03492" w:rsidRPr="002250BD" w14:paraId="61D43A34" w14:textId="77777777">
        <w:trPr>
          <w:trHeight w:val="2661"/>
        </w:trPr>
        <w:tc>
          <w:tcPr>
            <w:tcW w:w="3381" w:type="dxa"/>
            <w:tcBorders>
              <w:top w:val="single" w:sz="4" w:space="0" w:color="000000"/>
              <w:left w:val="single" w:sz="4" w:space="0" w:color="000000"/>
              <w:bottom w:val="single" w:sz="4" w:space="0" w:color="000000"/>
              <w:right w:val="single" w:sz="4" w:space="0" w:color="000000"/>
            </w:tcBorders>
          </w:tcPr>
          <w:p w14:paraId="04E6F039" w14:textId="15829764" w:rsidR="00C03492" w:rsidRPr="002250BD" w:rsidRDefault="00500A54">
            <w:pPr>
              <w:pBdr>
                <w:top w:val="none" w:sz="0" w:space="0" w:color="auto"/>
                <w:left w:val="none" w:sz="0" w:space="0" w:color="auto"/>
                <w:bottom w:val="none" w:sz="0" w:space="0" w:color="auto"/>
                <w:right w:val="none" w:sz="0" w:space="0" w:color="auto"/>
              </w:pBdr>
              <w:spacing w:after="0" w:line="242" w:lineRule="auto"/>
              <w:ind w:left="40" w:firstLine="0"/>
            </w:pPr>
            <w:r w:rsidRPr="002250BD">
              <w:rPr>
                <w:b/>
                <w:color w:val="000000"/>
              </w:rPr>
              <w:t xml:space="preserve">Additional Reading Canon – </w:t>
            </w:r>
            <w:r w:rsidR="00E26174" w:rsidRPr="002250BD">
              <w:rPr>
                <w:b/>
                <w:color w:val="000000"/>
              </w:rPr>
              <w:t>books.</w:t>
            </w:r>
          </w:p>
          <w:p w14:paraId="2A9A6F9C"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0" w:firstLine="0"/>
            </w:pPr>
            <w:r w:rsidRPr="002250BD">
              <w:rPr>
                <w:color w:val="000000"/>
              </w:rPr>
              <w:t xml:space="preserve">Pupils read age appropriate texts in form groups, read aloud, developing reading comprehension, inferring meaning from context linked to 9 protected characteristics, summarising key points and developing questioning skills.  </w:t>
            </w:r>
          </w:p>
        </w:tc>
        <w:tc>
          <w:tcPr>
            <w:tcW w:w="3183" w:type="dxa"/>
            <w:tcBorders>
              <w:top w:val="single" w:sz="4" w:space="0" w:color="000000"/>
              <w:left w:val="single" w:sz="4" w:space="0" w:color="000000"/>
              <w:bottom w:val="single" w:sz="4" w:space="0" w:color="000000"/>
              <w:right w:val="single" w:sz="4" w:space="0" w:color="000000"/>
            </w:tcBorders>
          </w:tcPr>
          <w:p w14:paraId="01B8704B" w14:textId="77777777"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41" w:right="71" w:firstLine="0"/>
            </w:pPr>
            <w:r w:rsidRPr="002250BD">
              <w:rPr>
                <w:color w:val="000000"/>
              </w:rPr>
              <w:t xml:space="preserve">EEF 7+ months progress over the course of a year - Successful reading comprehension allows pupils to develop their reading capabilities in an environment which allows effective but not overwhelming challenge. </w:t>
            </w:r>
            <w:r w:rsidRPr="002250BD">
              <w:t>Oxford Language Report and national case study 2021.</w:t>
            </w:r>
            <w:r w:rsidRPr="002250BD">
              <w:rPr>
                <w:color w:val="000000"/>
              </w:rPr>
              <w:t xml:space="preserve"> </w:t>
            </w:r>
          </w:p>
          <w:p w14:paraId="1BB89EB4" w14:textId="77777777" w:rsidR="00C03492" w:rsidRPr="002250BD" w:rsidRDefault="003566D0">
            <w:pPr>
              <w:pBdr>
                <w:top w:val="none" w:sz="0" w:space="0" w:color="auto"/>
                <w:left w:val="none" w:sz="0" w:space="0" w:color="auto"/>
                <w:bottom w:val="none" w:sz="0" w:space="0" w:color="auto"/>
                <w:right w:val="none" w:sz="0" w:space="0" w:color="auto"/>
              </w:pBdr>
              <w:spacing w:after="43" w:line="259" w:lineRule="auto"/>
              <w:ind w:left="41" w:firstLine="0"/>
            </w:pPr>
            <w:r w:rsidRPr="002250BD">
              <w:rPr>
                <w:color w:val="000000"/>
              </w:rPr>
              <w:t xml:space="preserve"> </w:t>
            </w:r>
          </w:p>
          <w:p w14:paraId="14AD0E60"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E0D3F15"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1,5 and 7. </w:t>
            </w:r>
          </w:p>
        </w:tc>
        <w:tc>
          <w:tcPr>
            <w:tcW w:w="2188" w:type="dxa"/>
            <w:tcBorders>
              <w:top w:val="single" w:sz="4" w:space="0" w:color="000000"/>
              <w:left w:val="single" w:sz="4" w:space="0" w:color="000000"/>
              <w:bottom w:val="single" w:sz="4" w:space="0" w:color="000000"/>
              <w:right w:val="single" w:sz="4" w:space="0" w:color="000000"/>
            </w:tcBorders>
          </w:tcPr>
          <w:p w14:paraId="6493A7C8"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A9725D6"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CA61481"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E7DF29F"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463F899"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11EEE42"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D39EA09" w14:textId="1AA7122D" w:rsidR="00C0349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pPr>
            <w:r w:rsidRPr="002250BD">
              <w:rPr>
                <w:color w:val="000000" w:themeColor="text1"/>
              </w:rPr>
              <w:t>£</w:t>
            </w:r>
            <w:r w:rsidR="00D04A71" w:rsidRPr="002250BD">
              <w:rPr>
                <w:color w:val="000000" w:themeColor="text1"/>
              </w:rPr>
              <w:t>3601.00</w:t>
            </w:r>
            <w:r w:rsidR="00E26174" w:rsidRPr="002250BD">
              <w:rPr>
                <w:color w:val="000000" w:themeColor="text1"/>
              </w:rPr>
              <w:t xml:space="preserve"> </w:t>
            </w:r>
          </w:p>
        </w:tc>
      </w:tr>
      <w:tr w:rsidR="00C03492" w:rsidRPr="002250BD" w14:paraId="06284578" w14:textId="77777777">
        <w:trPr>
          <w:trHeight w:val="2770"/>
        </w:trPr>
        <w:tc>
          <w:tcPr>
            <w:tcW w:w="3381" w:type="dxa"/>
            <w:tcBorders>
              <w:top w:val="single" w:sz="4" w:space="0" w:color="000000"/>
              <w:left w:val="single" w:sz="4" w:space="0" w:color="000000"/>
              <w:bottom w:val="single" w:sz="4" w:space="0" w:color="000000"/>
              <w:right w:val="single" w:sz="4" w:space="0" w:color="000000"/>
            </w:tcBorders>
          </w:tcPr>
          <w:p w14:paraId="25C9BC20" w14:textId="4D2EF3E5"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0" w:firstLine="0"/>
            </w:pPr>
            <w:r w:rsidRPr="002250BD">
              <w:rPr>
                <w:color w:val="000000"/>
              </w:rPr>
              <w:t xml:space="preserve">Developing </w:t>
            </w:r>
            <w:r w:rsidRPr="002250BD">
              <w:rPr>
                <w:b/>
                <w:color w:val="000000"/>
              </w:rPr>
              <w:t>oral language skills</w:t>
            </w:r>
            <w:r w:rsidRPr="002250BD">
              <w:rPr>
                <w:color w:val="000000"/>
              </w:rPr>
              <w:t xml:space="preserve"> through spoken language and verbal interaction in the classroom.  This occurs through targeted reading aloud and book discussion linked to 9 protected characteristics - </w:t>
            </w:r>
            <w:r w:rsidR="00683DB2" w:rsidRPr="002250BD">
              <w:rPr>
                <w:color w:val="000000"/>
              </w:rPr>
              <w:t>20</w:t>
            </w:r>
            <w:r w:rsidRPr="002250BD">
              <w:rPr>
                <w:color w:val="000000"/>
              </w:rPr>
              <w:t xml:space="preserve">-minute slots </w:t>
            </w:r>
            <w:r w:rsidR="00683DB2" w:rsidRPr="002250BD">
              <w:rPr>
                <w:color w:val="000000"/>
              </w:rPr>
              <w:t>three</w:t>
            </w:r>
            <w:r w:rsidRPr="002250BD">
              <w:rPr>
                <w:color w:val="000000"/>
              </w:rPr>
              <w:t xml:space="preserve"> times per week. Pupils</w:t>
            </w:r>
            <w:r w:rsidR="00683DB2" w:rsidRPr="002250BD">
              <w:rPr>
                <w:color w:val="000000"/>
              </w:rPr>
              <w:t xml:space="preserve"> with identified reading age (via accelerated reader) of below 9 years 2 </w:t>
            </w:r>
            <w:r w:rsidR="00683DB2" w:rsidRPr="002250BD">
              <w:rPr>
                <w:color w:val="000000"/>
              </w:rPr>
              <w:lastRenderedPageBreak/>
              <w:t xml:space="preserve">months also access reading intervention. </w:t>
            </w:r>
          </w:p>
        </w:tc>
        <w:tc>
          <w:tcPr>
            <w:tcW w:w="3183" w:type="dxa"/>
            <w:tcBorders>
              <w:top w:val="single" w:sz="4" w:space="0" w:color="000000"/>
              <w:left w:val="single" w:sz="4" w:space="0" w:color="000000"/>
              <w:bottom w:val="single" w:sz="4" w:space="0" w:color="000000"/>
              <w:right w:val="single" w:sz="4" w:space="0" w:color="000000"/>
            </w:tcBorders>
          </w:tcPr>
          <w:p w14:paraId="4742EC4B" w14:textId="77777777" w:rsidR="00C03492" w:rsidRPr="002250BD" w:rsidRDefault="003566D0">
            <w:pPr>
              <w:pBdr>
                <w:top w:val="none" w:sz="0" w:space="0" w:color="auto"/>
                <w:left w:val="none" w:sz="0" w:space="0" w:color="auto"/>
                <w:bottom w:val="none" w:sz="0" w:space="0" w:color="auto"/>
                <w:right w:val="none" w:sz="0" w:space="0" w:color="auto"/>
              </w:pBdr>
              <w:spacing w:after="0" w:line="241" w:lineRule="auto"/>
              <w:ind w:left="41" w:firstLine="0"/>
            </w:pPr>
            <w:r w:rsidRPr="002250BD">
              <w:rPr>
                <w:color w:val="000000"/>
              </w:rPr>
              <w:lastRenderedPageBreak/>
              <w:t xml:space="preserve">EEF - 5+ Months progress over a year. Pupils from lower socioeconomic backgrounds are more likely to behind in language and speech skills which affect future learning.  </w:t>
            </w:r>
          </w:p>
          <w:p w14:paraId="6D6FDCD3"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195" w:firstLine="0"/>
            </w:pPr>
            <w:r w:rsidRPr="002250BD">
              <w:rPr>
                <w:color w:val="000000"/>
              </w:rPr>
              <w:t xml:space="preserve">Oracy interventions allow pupils to catch up with peers.  </w:t>
            </w:r>
            <w:r w:rsidRPr="002250BD">
              <w:t xml:space="preserve">Oxford Language Report and national case study 2021. </w:t>
            </w:r>
          </w:p>
        </w:tc>
        <w:tc>
          <w:tcPr>
            <w:tcW w:w="1704" w:type="dxa"/>
            <w:tcBorders>
              <w:top w:val="single" w:sz="4" w:space="0" w:color="000000"/>
              <w:left w:val="single" w:sz="4" w:space="0" w:color="000000"/>
              <w:bottom w:val="single" w:sz="4" w:space="0" w:color="000000"/>
              <w:right w:val="single" w:sz="4" w:space="0" w:color="000000"/>
            </w:tcBorders>
          </w:tcPr>
          <w:p w14:paraId="777773D9"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1,5 and 7. </w:t>
            </w:r>
          </w:p>
        </w:tc>
        <w:tc>
          <w:tcPr>
            <w:tcW w:w="2188" w:type="dxa"/>
            <w:tcBorders>
              <w:top w:val="single" w:sz="4" w:space="0" w:color="000000"/>
              <w:left w:val="single" w:sz="4" w:space="0" w:color="000000"/>
              <w:bottom w:val="single" w:sz="4" w:space="0" w:color="000000"/>
              <w:right w:val="single" w:sz="4" w:space="0" w:color="000000"/>
            </w:tcBorders>
          </w:tcPr>
          <w:p w14:paraId="3CA44CEF" w14:textId="416D8596" w:rsidR="00C03492" w:rsidRPr="002250BD" w:rsidRDefault="00C03492">
            <w:pPr>
              <w:pBdr>
                <w:top w:val="none" w:sz="0" w:space="0" w:color="auto"/>
                <w:left w:val="none" w:sz="0" w:space="0" w:color="auto"/>
                <w:bottom w:val="none" w:sz="0" w:space="0" w:color="auto"/>
                <w:right w:val="none" w:sz="0" w:space="0" w:color="auto"/>
              </w:pBdr>
              <w:spacing w:after="0" w:line="259" w:lineRule="auto"/>
              <w:ind w:left="0" w:firstLine="0"/>
              <w:rPr>
                <w:color w:val="FF0000"/>
              </w:rPr>
            </w:pPr>
          </w:p>
        </w:tc>
      </w:tr>
    </w:tbl>
    <w:p w14:paraId="6D9698D9" w14:textId="77777777" w:rsidR="00C03492" w:rsidRPr="002250BD" w:rsidRDefault="00C03492">
      <w:pPr>
        <w:pBdr>
          <w:top w:val="none" w:sz="0" w:space="0" w:color="auto"/>
          <w:left w:val="none" w:sz="0" w:space="0" w:color="auto"/>
          <w:bottom w:val="none" w:sz="0" w:space="0" w:color="auto"/>
          <w:right w:val="none" w:sz="0" w:space="0" w:color="auto"/>
        </w:pBdr>
        <w:spacing w:after="0" w:line="259" w:lineRule="auto"/>
        <w:ind w:left="-720" w:right="54" w:firstLine="0"/>
        <w:jc w:val="both"/>
      </w:pPr>
    </w:p>
    <w:tbl>
      <w:tblPr>
        <w:tblStyle w:val="TableGrid"/>
        <w:tblW w:w="10459" w:type="dxa"/>
        <w:tblInd w:w="5" w:type="dxa"/>
        <w:tblCellMar>
          <w:top w:w="12" w:type="dxa"/>
          <w:left w:w="67" w:type="dxa"/>
          <w:right w:w="6" w:type="dxa"/>
        </w:tblCellMar>
        <w:tblLook w:val="04A0" w:firstRow="1" w:lastRow="0" w:firstColumn="1" w:lastColumn="0" w:noHBand="0" w:noVBand="1"/>
      </w:tblPr>
      <w:tblGrid>
        <w:gridCol w:w="3383"/>
        <w:gridCol w:w="3183"/>
        <w:gridCol w:w="1704"/>
        <w:gridCol w:w="2189"/>
      </w:tblGrid>
      <w:tr w:rsidR="00C03492" w:rsidRPr="002250BD" w14:paraId="5C11D61E" w14:textId="77777777">
        <w:trPr>
          <w:trHeight w:val="2720"/>
        </w:trPr>
        <w:tc>
          <w:tcPr>
            <w:tcW w:w="3383" w:type="dxa"/>
            <w:tcBorders>
              <w:top w:val="single" w:sz="4" w:space="0" w:color="000000"/>
              <w:left w:val="single" w:sz="4" w:space="0" w:color="000000"/>
              <w:bottom w:val="single" w:sz="4" w:space="0" w:color="000000"/>
              <w:right w:val="single" w:sz="4" w:space="0" w:color="000000"/>
            </w:tcBorders>
          </w:tcPr>
          <w:p w14:paraId="7838E81A" w14:textId="548F0CB1" w:rsidR="00C03492" w:rsidRPr="002250BD" w:rsidRDefault="00AE2D81">
            <w:pPr>
              <w:pBdr>
                <w:top w:val="none" w:sz="0" w:space="0" w:color="auto"/>
                <w:left w:val="none" w:sz="0" w:space="0" w:color="auto"/>
                <w:bottom w:val="none" w:sz="0" w:space="0" w:color="auto"/>
                <w:right w:val="none" w:sz="0" w:space="0" w:color="auto"/>
              </w:pBdr>
              <w:spacing w:after="0" w:line="259" w:lineRule="auto"/>
              <w:ind w:left="41" w:firstLine="0"/>
            </w:pPr>
            <w:r w:rsidRPr="002250BD">
              <w:t xml:space="preserve">Regular opportunities for parental engagement allow leaders to involve parents in the learning process focussing on main transition points in KS2/3, KS4/5 and KS5/University. These sessions cover; assessment; revision strategies; LMI and careers.  </w:t>
            </w:r>
          </w:p>
        </w:tc>
        <w:tc>
          <w:tcPr>
            <w:tcW w:w="3183" w:type="dxa"/>
            <w:tcBorders>
              <w:top w:val="single" w:sz="4" w:space="0" w:color="000000"/>
              <w:left w:val="single" w:sz="4" w:space="0" w:color="000000"/>
              <w:bottom w:val="single" w:sz="4" w:space="0" w:color="000000"/>
              <w:right w:val="single" w:sz="4" w:space="0" w:color="000000"/>
            </w:tcBorders>
          </w:tcPr>
          <w:p w14:paraId="3A2D3345"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firstLine="0"/>
            </w:pPr>
            <w:r w:rsidRPr="002250BD">
              <w:rPr>
                <w:color w:val="000000"/>
              </w:rPr>
              <w:t xml:space="preserve">EEF - 2+ Months. </w:t>
            </w:r>
          </w:p>
          <w:p w14:paraId="7314A16D"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68" w:firstLine="0"/>
            </w:pPr>
            <w:r w:rsidRPr="002250BD">
              <w:rPr>
                <w:color w:val="000000"/>
              </w:rPr>
              <w:t xml:space="preserve">Disadvantaged pupils are less likely to participate in formal and informal educational activities in holidays. Parental engagement sessions can support parents to assist their children's learning and self-regulation at home.  </w:t>
            </w:r>
            <w:r w:rsidRPr="002250BD">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981B7BF"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1,4, 6 and 5 </w:t>
            </w:r>
          </w:p>
        </w:tc>
        <w:tc>
          <w:tcPr>
            <w:tcW w:w="2189" w:type="dxa"/>
            <w:tcBorders>
              <w:top w:val="single" w:sz="4" w:space="0" w:color="000000"/>
              <w:left w:val="single" w:sz="4" w:space="0" w:color="000000"/>
              <w:bottom w:val="single" w:sz="4" w:space="0" w:color="000000"/>
              <w:right w:val="single" w:sz="4" w:space="0" w:color="000000"/>
            </w:tcBorders>
          </w:tcPr>
          <w:p w14:paraId="007322FC"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2250BD">
              <w:t xml:space="preserve">£0 </w:t>
            </w:r>
          </w:p>
        </w:tc>
      </w:tr>
      <w:tr w:rsidR="00C03492" w:rsidRPr="002250BD" w14:paraId="7B349438" w14:textId="77777777">
        <w:trPr>
          <w:trHeight w:val="2429"/>
        </w:trPr>
        <w:tc>
          <w:tcPr>
            <w:tcW w:w="3383" w:type="dxa"/>
            <w:tcBorders>
              <w:top w:val="single" w:sz="4" w:space="0" w:color="000000"/>
              <w:left w:val="single" w:sz="4" w:space="0" w:color="000000"/>
              <w:bottom w:val="single" w:sz="4" w:space="0" w:color="000000"/>
              <w:right w:val="single" w:sz="4" w:space="0" w:color="000000"/>
            </w:tcBorders>
          </w:tcPr>
          <w:p w14:paraId="467CED58" w14:textId="77777777" w:rsidR="005E7712" w:rsidRPr="002250BD" w:rsidRDefault="00112BE6" w:rsidP="005E7712">
            <w:pPr>
              <w:pBdr>
                <w:top w:val="none" w:sz="0" w:space="0" w:color="auto"/>
                <w:left w:val="none" w:sz="0" w:space="0" w:color="auto"/>
                <w:bottom w:val="none" w:sz="0" w:space="0" w:color="auto"/>
                <w:right w:val="none" w:sz="0" w:space="0" w:color="auto"/>
              </w:pBdr>
              <w:spacing w:after="0" w:line="259" w:lineRule="auto"/>
              <w:ind w:left="41" w:right="160" w:firstLine="0"/>
            </w:pPr>
            <w:r w:rsidRPr="002250BD">
              <w:t xml:space="preserve">Development of pupil metacognition through timetabled revision days which provide pupils a repertoire of strategies to choose from and the skills to select the most suitable strategy for their independent revision. </w:t>
            </w:r>
          </w:p>
          <w:p w14:paraId="33501C0F" w14:textId="4A2D1B9C" w:rsidR="005E7712" w:rsidRPr="002250BD" w:rsidRDefault="005E7712" w:rsidP="005E7712">
            <w:pPr>
              <w:pBdr>
                <w:top w:val="none" w:sz="0" w:space="0" w:color="auto"/>
                <w:left w:val="none" w:sz="0" w:space="0" w:color="auto"/>
                <w:bottom w:val="none" w:sz="0" w:space="0" w:color="auto"/>
                <w:right w:val="none" w:sz="0" w:space="0" w:color="auto"/>
              </w:pBdr>
              <w:spacing w:after="0" w:line="259" w:lineRule="auto"/>
              <w:ind w:left="41" w:right="160" w:firstLine="0"/>
            </w:pPr>
            <w:r w:rsidRPr="002250BD">
              <w:t>Revisions guides purchased for all students in year 11 and 13.</w:t>
            </w:r>
          </w:p>
        </w:tc>
        <w:tc>
          <w:tcPr>
            <w:tcW w:w="3183" w:type="dxa"/>
            <w:tcBorders>
              <w:top w:val="single" w:sz="4" w:space="0" w:color="000000"/>
              <w:left w:val="single" w:sz="4" w:space="0" w:color="000000"/>
              <w:bottom w:val="single" w:sz="4" w:space="0" w:color="000000"/>
              <w:right w:val="single" w:sz="4" w:space="0" w:color="000000"/>
            </w:tcBorders>
          </w:tcPr>
          <w:p w14:paraId="2351449E"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137" w:firstLine="0"/>
            </w:pPr>
            <w:r w:rsidRPr="002250BD">
              <w:rPr>
                <w:color w:val="263238"/>
              </w:rPr>
              <w:t>EEF - Metacognition strategies offer an additional seven months’ progress over the course of a year when explicitly taught these strategies. Explicit teaching of metacognitive and self-regulatory strategies encourages pupils to practise and use these skills more frequently in the future.</w:t>
            </w:r>
            <w:r w:rsidRPr="002250BD">
              <w:rPr>
                <w:color w:val="000000"/>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7FC21AB7"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7 </w:t>
            </w:r>
          </w:p>
        </w:tc>
        <w:tc>
          <w:tcPr>
            <w:tcW w:w="2189" w:type="dxa"/>
            <w:tcBorders>
              <w:top w:val="single" w:sz="4" w:space="0" w:color="000000"/>
              <w:left w:val="single" w:sz="4" w:space="0" w:color="000000"/>
              <w:bottom w:val="single" w:sz="4" w:space="0" w:color="000000"/>
              <w:right w:val="single" w:sz="4" w:space="0" w:color="000000"/>
            </w:tcBorders>
          </w:tcPr>
          <w:p w14:paraId="08CCDB92" w14:textId="77777777" w:rsidR="00904082" w:rsidRPr="002250BD" w:rsidRDefault="005E7712">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FF0000"/>
              </w:rPr>
              <w:t xml:space="preserve"> </w:t>
            </w:r>
          </w:p>
          <w:p w14:paraId="226D74DE"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31E0958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67EFB73F"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62F07B50"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255E952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5487DCF5" w14:textId="388C3582" w:rsidR="00C0349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000000" w:themeColor="text1"/>
              </w:rPr>
              <w:t>£</w:t>
            </w:r>
            <w:r w:rsidR="00D04A71" w:rsidRPr="002250BD">
              <w:rPr>
                <w:color w:val="000000" w:themeColor="text1"/>
              </w:rPr>
              <w:t>1211.00</w:t>
            </w:r>
            <w:r w:rsidR="004C3306" w:rsidRPr="002250BD">
              <w:rPr>
                <w:color w:val="000000" w:themeColor="text1"/>
              </w:rPr>
              <w:t xml:space="preserve"> </w:t>
            </w:r>
          </w:p>
        </w:tc>
      </w:tr>
      <w:tr w:rsidR="00AD080B" w:rsidRPr="002250BD" w14:paraId="736C1607" w14:textId="77777777">
        <w:trPr>
          <w:trHeight w:val="2429"/>
        </w:trPr>
        <w:tc>
          <w:tcPr>
            <w:tcW w:w="3383" w:type="dxa"/>
            <w:tcBorders>
              <w:top w:val="single" w:sz="4" w:space="0" w:color="000000"/>
              <w:left w:val="single" w:sz="4" w:space="0" w:color="000000"/>
              <w:bottom w:val="single" w:sz="4" w:space="0" w:color="000000"/>
              <w:right w:val="single" w:sz="4" w:space="0" w:color="000000"/>
            </w:tcBorders>
          </w:tcPr>
          <w:p w14:paraId="38FB8AA1" w14:textId="7F45437A" w:rsidR="00AD080B" w:rsidRPr="002250BD" w:rsidRDefault="00AD080B" w:rsidP="00AD080B">
            <w:pPr>
              <w:pStyle w:val="NormalWeb"/>
              <w:rPr>
                <w:rFonts w:ascii="Arial" w:hAnsi="Arial" w:cs="Arial"/>
                <w:color w:val="000000"/>
              </w:rPr>
            </w:pPr>
            <w:r w:rsidRPr="002250BD">
              <w:rPr>
                <w:rFonts w:ascii="Arial" w:hAnsi="Arial" w:cs="Arial"/>
                <w:color w:val="000000"/>
              </w:rPr>
              <w:t>Modelling develops strategies for planning, monitoring and evaluating pupil's own learning.</w:t>
            </w:r>
          </w:p>
          <w:p w14:paraId="335F1C4C" w14:textId="77777777" w:rsidR="00AD080B" w:rsidRPr="002250BD" w:rsidRDefault="00AD080B" w:rsidP="00AD080B">
            <w:pPr>
              <w:pStyle w:val="NormalWeb"/>
              <w:rPr>
                <w:rFonts w:ascii="Arial" w:hAnsi="Arial" w:cs="Arial"/>
                <w:color w:val="000000"/>
              </w:rPr>
            </w:pPr>
            <w:r w:rsidRPr="002250BD">
              <w:rPr>
                <w:rFonts w:ascii="Arial" w:hAnsi="Arial" w:cs="Arial"/>
                <w:color w:val="000000"/>
              </w:rPr>
              <w:t>These focus pupils on the self-regulated learning of cognition. Pupils are able to consider the mental process involved in knowing, understanding, and learning</w:t>
            </w:r>
          </w:p>
          <w:p w14:paraId="4DA8510F" w14:textId="3562BAF9" w:rsidR="00AD080B" w:rsidRPr="002250BD" w:rsidRDefault="00AD080B" w:rsidP="00AD080B">
            <w:pPr>
              <w:pStyle w:val="NormalWeb"/>
              <w:rPr>
                <w:rFonts w:ascii="Arial" w:hAnsi="Arial" w:cs="Arial"/>
                <w:color w:val="000000"/>
              </w:rPr>
            </w:pPr>
            <w:r w:rsidRPr="002250BD">
              <w:rPr>
                <w:rFonts w:ascii="Arial" w:hAnsi="Arial" w:cs="Arial"/>
              </w:rPr>
              <w:t xml:space="preserve">Visualisers purchased for all classrooms. </w:t>
            </w:r>
          </w:p>
        </w:tc>
        <w:tc>
          <w:tcPr>
            <w:tcW w:w="3183" w:type="dxa"/>
            <w:tcBorders>
              <w:top w:val="single" w:sz="4" w:space="0" w:color="000000"/>
              <w:left w:val="single" w:sz="4" w:space="0" w:color="000000"/>
              <w:bottom w:val="single" w:sz="4" w:space="0" w:color="000000"/>
              <w:right w:val="single" w:sz="4" w:space="0" w:color="000000"/>
            </w:tcBorders>
          </w:tcPr>
          <w:p w14:paraId="4D3A962C" w14:textId="6719BE2F" w:rsidR="00AD080B" w:rsidRPr="002250BD" w:rsidRDefault="00AD080B">
            <w:pPr>
              <w:pBdr>
                <w:top w:val="none" w:sz="0" w:space="0" w:color="auto"/>
                <w:left w:val="none" w:sz="0" w:space="0" w:color="auto"/>
                <w:bottom w:val="none" w:sz="0" w:space="0" w:color="auto"/>
                <w:right w:val="none" w:sz="0" w:space="0" w:color="auto"/>
              </w:pBdr>
              <w:spacing w:after="0" w:line="259" w:lineRule="auto"/>
              <w:ind w:left="41" w:right="137" w:firstLine="0"/>
              <w:rPr>
                <w:color w:val="263238"/>
              </w:rPr>
            </w:pPr>
            <w:r w:rsidRPr="002250BD">
              <w:rPr>
                <w:color w:val="000000"/>
              </w:rPr>
              <w:t>EEF - Metacognition 7+ months progress over a year when developing cognitive processes as part of the school’s curriculum and in subject specific lessons</w:t>
            </w:r>
          </w:p>
        </w:tc>
        <w:tc>
          <w:tcPr>
            <w:tcW w:w="1704" w:type="dxa"/>
            <w:tcBorders>
              <w:top w:val="single" w:sz="4" w:space="0" w:color="000000"/>
              <w:left w:val="single" w:sz="4" w:space="0" w:color="000000"/>
              <w:bottom w:val="single" w:sz="4" w:space="0" w:color="000000"/>
              <w:right w:val="single" w:sz="4" w:space="0" w:color="000000"/>
            </w:tcBorders>
          </w:tcPr>
          <w:p w14:paraId="5B9FFB23" w14:textId="305C7C4F" w:rsidR="00AD080B" w:rsidRPr="002250BD" w:rsidRDefault="00AD080B">
            <w:pPr>
              <w:pBdr>
                <w:top w:val="none" w:sz="0" w:space="0" w:color="auto"/>
                <w:left w:val="none" w:sz="0" w:space="0" w:color="auto"/>
                <w:bottom w:val="none" w:sz="0" w:space="0" w:color="auto"/>
                <w:right w:val="none" w:sz="0" w:space="0" w:color="auto"/>
              </w:pBdr>
              <w:spacing w:after="0" w:line="259" w:lineRule="auto"/>
              <w:ind w:left="98" w:firstLine="0"/>
            </w:pPr>
            <w:r w:rsidRPr="002250BD">
              <w:t>1,5,6</w:t>
            </w:r>
          </w:p>
        </w:tc>
        <w:tc>
          <w:tcPr>
            <w:tcW w:w="2189" w:type="dxa"/>
            <w:tcBorders>
              <w:top w:val="single" w:sz="4" w:space="0" w:color="000000"/>
              <w:left w:val="single" w:sz="4" w:space="0" w:color="000000"/>
              <w:bottom w:val="single" w:sz="4" w:space="0" w:color="000000"/>
              <w:right w:val="single" w:sz="4" w:space="0" w:color="000000"/>
            </w:tcBorders>
          </w:tcPr>
          <w:p w14:paraId="36833D45"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8CCDF9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3BF9CEFA"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7F6908E"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D595669"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E54E53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436039D"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3724FCC" w14:textId="3735831D" w:rsidR="00AD080B"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000000" w:themeColor="text1"/>
              </w:rPr>
              <w:t>£</w:t>
            </w:r>
            <w:r w:rsidR="00D04A71" w:rsidRPr="002250BD">
              <w:rPr>
                <w:color w:val="000000" w:themeColor="text1"/>
              </w:rPr>
              <w:t>2550.00</w:t>
            </w:r>
          </w:p>
        </w:tc>
      </w:tr>
      <w:tr w:rsidR="00C03492" w:rsidRPr="002250BD" w14:paraId="64269844" w14:textId="77777777" w:rsidTr="006B4456">
        <w:trPr>
          <w:trHeight w:val="1485"/>
        </w:trPr>
        <w:tc>
          <w:tcPr>
            <w:tcW w:w="3383" w:type="dxa"/>
            <w:tcBorders>
              <w:top w:val="single" w:sz="4" w:space="0" w:color="000000"/>
              <w:left w:val="single" w:sz="4" w:space="0" w:color="000000"/>
              <w:bottom w:val="single" w:sz="4" w:space="0" w:color="000000"/>
              <w:right w:val="single" w:sz="4" w:space="0" w:color="000000"/>
            </w:tcBorders>
          </w:tcPr>
          <w:p w14:paraId="2B2713CB" w14:textId="3535D7C7" w:rsidR="00C03492" w:rsidRPr="002250BD" w:rsidRDefault="006B4456">
            <w:pPr>
              <w:pBdr>
                <w:top w:val="none" w:sz="0" w:space="0" w:color="auto"/>
                <w:left w:val="none" w:sz="0" w:space="0" w:color="auto"/>
                <w:bottom w:val="none" w:sz="0" w:space="0" w:color="auto"/>
                <w:right w:val="none" w:sz="0" w:space="0" w:color="auto"/>
              </w:pBdr>
              <w:spacing w:after="60" w:line="241" w:lineRule="auto"/>
              <w:ind w:left="41" w:firstLine="0"/>
            </w:pPr>
            <w:r w:rsidRPr="002250BD">
              <w:rPr>
                <w:color w:val="000000"/>
              </w:rPr>
              <w:t xml:space="preserve">A school wide approach to developing a </w:t>
            </w:r>
            <w:r w:rsidRPr="002250BD">
              <w:rPr>
                <w:b/>
                <w:color w:val="000000"/>
              </w:rPr>
              <w:t>culture</w:t>
            </w:r>
            <w:r w:rsidRPr="002250BD">
              <w:rPr>
                <w:color w:val="000000"/>
              </w:rPr>
              <w:t xml:space="preserve"> of intrinsic motivation through metacognition with a particular </w:t>
            </w:r>
            <w:r w:rsidRPr="002250BD">
              <w:rPr>
                <w:color w:val="000000"/>
              </w:rPr>
              <w:lastRenderedPageBreak/>
              <w:t xml:space="preserve">focus on self-regulating motivation.  </w:t>
            </w:r>
          </w:p>
          <w:p w14:paraId="152F1882" w14:textId="0D4B0B2C" w:rsidR="006B4456" w:rsidRPr="002250BD" w:rsidRDefault="006B4456">
            <w:pPr>
              <w:pBdr>
                <w:top w:val="none" w:sz="0" w:space="0" w:color="auto"/>
                <w:left w:val="none" w:sz="0" w:space="0" w:color="auto"/>
                <w:bottom w:val="none" w:sz="0" w:space="0" w:color="auto"/>
                <w:right w:val="none" w:sz="0" w:space="0" w:color="auto"/>
              </w:pBdr>
              <w:spacing w:after="0" w:line="259" w:lineRule="auto"/>
              <w:ind w:left="41" w:right="125" w:firstLine="0"/>
            </w:pPr>
          </w:p>
        </w:tc>
        <w:tc>
          <w:tcPr>
            <w:tcW w:w="3183" w:type="dxa"/>
            <w:tcBorders>
              <w:top w:val="single" w:sz="4" w:space="0" w:color="000000"/>
              <w:left w:val="single" w:sz="4" w:space="0" w:color="000000"/>
              <w:bottom w:val="single" w:sz="4" w:space="0" w:color="000000"/>
              <w:right w:val="single" w:sz="4" w:space="0" w:color="000000"/>
            </w:tcBorders>
          </w:tcPr>
          <w:p w14:paraId="4ACBEAD3"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firstLine="0"/>
            </w:pPr>
            <w:r w:rsidRPr="002250BD">
              <w:rPr>
                <w:color w:val="000000"/>
              </w:rPr>
              <w:lastRenderedPageBreak/>
              <w:t xml:space="preserve">EEF - Impact for disadvantaged pupils are potentially +7 months when pupils have developed this </w:t>
            </w:r>
            <w:r w:rsidRPr="002250BD">
              <w:rPr>
                <w:color w:val="000000"/>
              </w:rPr>
              <w:lastRenderedPageBreak/>
              <w:t>motivation and it becomes independent and habitual.</w:t>
            </w:r>
            <w:r w:rsidRPr="002250BD">
              <w:t xml:space="preserve"> </w:t>
            </w:r>
          </w:p>
        </w:tc>
        <w:tc>
          <w:tcPr>
            <w:tcW w:w="1704" w:type="dxa"/>
            <w:tcBorders>
              <w:top w:val="single" w:sz="4" w:space="0" w:color="000000"/>
              <w:left w:val="single" w:sz="4" w:space="0" w:color="000000"/>
              <w:bottom w:val="single" w:sz="4" w:space="0" w:color="000000"/>
              <w:right w:val="single" w:sz="4" w:space="0" w:color="000000"/>
            </w:tcBorders>
          </w:tcPr>
          <w:p w14:paraId="0BFC71F4"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lastRenderedPageBreak/>
              <w:t xml:space="preserve">4,5 and 7. </w:t>
            </w:r>
          </w:p>
        </w:tc>
        <w:tc>
          <w:tcPr>
            <w:tcW w:w="2189" w:type="dxa"/>
            <w:tcBorders>
              <w:top w:val="single" w:sz="4" w:space="0" w:color="000000"/>
              <w:left w:val="single" w:sz="4" w:space="0" w:color="000000"/>
              <w:bottom w:val="single" w:sz="4" w:space="0" w:color="000000"/>
              <w:right w:val="single" w:sz="4" w:space="0" w:color="000000"/>
            </w:tcBorders>
          </w:tcPr>
          <w:p w14:paraId="6EAC5430"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2250BD">
              <w:t xml:space="preserve">£0 </w:t>
            </w:r>
          </w:p>
        </w:tc>
      </w:tr>
      <w:tr w:rsidR="00C03492" w:rsidRPr="002250BD" w14:paraId="0528D4B2" w14:textId="77777777">
        <w:trPr>
          <w:trHeight w:val="4381"/>
        </w:trPr>
        <w:tc>
          <w:tcPr>
            <w:tcW w:w="3383" w:type="dxa"/>
            <w:tcBorders>
              <w:top w:val="single" w:sz="4" w:space="0" w:color="000000"/>
              <w:left w:val="single" w:sz="4" w:space="0" w:color="000000"/>
              <w:bottom w:val="single" w:sz="4" w:space="0" w:color="000000"/>
              <w:right w:val="single" w:sz="4" w:space="0" w:color="000000"/>
            </w:tcBorders>
          </w:tcPr>
          <w:p w14:paraId="4EAC18B8" w14:textId="77777777" w:rsidR="00BC46B3" w:rsidRPr="002250BD" w:rsidRDefault="003566D0" w:rsidP="00752F98">
            <w:pPr>
              <w:pBdr>
                <w:top w:val="none" w:sz="0" w:space="0" w:color="auto"/>
                <w:left w:val="none" w:sz="0" w:space="0" w:color="auto"/>
                <w:bottom w:val="none" w:sz="0" w:space="0" w:color="auto"/>
                <w:right w:val="none" w:sz="0" w:space="0" w:color="auto"/>
              </w:pBdr>
              <w:spacing w:after="60" w:line="241" w:lineRule="auto"/>
              <w:ind w:left="41" w:right="163" w:firstLine="0"/>
            </w:pPr>
            <w:r w:rsidRPr="002250BD">
              <w:t xml:space="preserve">Aspirational </w:t>
            </w:r>
            <w:r w:rsidRPr="002250BD">
              <w:rPr>
                <w:b/>
              </w:rPr>
              <w:t>extra curricula opportunities</w:t>
            </w:r>
            <w:r w:rsidRPr="002250BD">
              <w:t xml:space="preserve"> </w:t>
            </w:r>
            <w:r w:rsidR="00752F98" w:rsidRPr="002250BD">
              <w:t>delivered across the school</w:t>
            </w:r>
            <w:r w:rsidR="00BC46B3" w:rsidRPr="002250BD">
              <w:t>.</w:t>
            </w:r>
          </w:p>
          <w:p w14:paraId="46040B9F" w14:textId="138B0A20" w:rsidR="00752F98" w:rsidRPr="002250BD" w:rsidRDefault="00BC46B3" w:rsidP="00752F98">
            <w:pPr>
              <w:pBdr>
                <w:top w:val="none" w:sz="0" w:space="0" w:color="auto"/>
                <w:left w:val="none" w:sz="0" w:space="0" w:color="auto"/>
                <w:bottom w:val="none" w:sz="0" w:space="0" w:color="auto"/>
                <w:right w:val="none" w:sz="0" w:space="0" w:color="auto"/>
              </w:pBdr>
              <w:spacing w:after="60" w:line="241" w:lineRule="auto"/>
              <w:ind w:left="41" w:right="163" w:firstLine="0"/>
            </w:pPr>
            <w:r w:rsidRPr="002250BD">
              <w:t xml:space="preserve">Purchase of scientific calculators for PP students.  </w:t>
            </w:r>
          </w:p>
          <w:p w14:paraId="32FB5FBC" w14:textId="4015CFE9" w:rsidR="00B02EBE" w:rsidRPr="002250BD" w:rsidRDefault="00B02EBE" w:rsidP="00752F98">
            <w:pPr>
              <w:pBdr>
                <w:top w:val="none" w:sz="0" w:space="0" w:color="auto"/>
                <w:left w:val="none" w:sz="0" w:space="0" w:color="auto"/>
                <w:bottom w:val="none" w:sz="0" w:space="0" w:color="auto"/>
                <w:right w:val="none" w:sz="0" w:space="0" w:color="auto"/>
              </w:pBdr>
              <w:spacing w:after="60" w:line="241" w:lineRule="auto"/>
              <w:ind w:left="41" w:right="163" w:firstLine="0"/>
            </w:pPr>
            <w:r w:rsidRPr="002250BD">
              <w:t xml:space="preserve">Sports clubs. </w:t>
            </w:r>
          </w:p>
          <w:p w14:paraId="68D2B9F1" w14:textId="51AFD0C9" w:rsidR="00B02EBE" w:rsidRPr="002250BD" w:rsidRDefault="00B02EBE" w:rsidP="00B02EBE">
            <w:pPr>
              <w:pBdr>
                <w:top w:val="none" w:sz="0" w:space="0" w:color="auto"/>
                <w:left w:val="none" w:sz="0" w:space="0" w:color="auto"/>
                <w:bottom w:val="none" w:sz="0" w:space="0" w:color="auto"/>
                <w:right w:val="none" w:sz="0" w:space="0" w:color="auto"/>
              </w:pBdr>
              <w:spacing w:after="60" w:line="241" w:lineRule="auto"/>
              <w:ind w:left="0" w:right="163" w:firstLine="0"/>
            </w:pPr>
            <w:r w:rsidRPr="002250BD">
              <w:t xml:space="preserve">Music clubs. </w:t>
            </w:r>
          </w:p>
          <w:p w14:paraId="243EA629" w14:textId="6B738791" w:rsidR="00C03492" w:rsidRPr="002250BD" w:rsidRDefault="00C03492">
            <w:pPr>
              <w:pBdr>
                <w:top w:val="none" w:sz="0" w:space="0" w:color="auto"/>
                <w:left w:val="none" w:sz="0" w:space="0" w:color="auto"/>
                <w:bottom w:val="none" w:sz="0" w:space="0" w:color="auto"/>
                <w:right w:val="none" w:sz="0" w:space="0" w:color="auto"/>
              </w:pBdr>
              <w:spacing w:after="0" w:line="259" w:lineRule="auto"/>
              <w:ind w:left="41" w:firstLine="0"/>
            </w:pPr>
          </w:p>
        </w:tc>
        <w:tc>
          <w:tcPr>
            <w:tcW w:w="3183" w:type="dxa"/>
            <w:tcBorders>
              <w:top w:val="single" w:sz="4" w:space="0" w:color="000000"/>
              <w:left w:val="single" w:sz="4" w:space="0" w:color="000000"/>
              <w:bottom w:val="single" w:sz="4" w:space="0" w:color="000000"/>
              <w:right w:val="single" w:sz="4" w:space="0" w:color="000000"/>
            </w:tcBorders>
          </w:tcPr>
          <w:p w14:paraId="12792CBE"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159" w:firstLine="0"/>
            </w:pPr>
            <w:r w:rsidRPr="002250BD">
              <w:t xml:space="preserve">Children from the wealthiest backgrounds are 3 times more likely to take up music classes out of school hours than children from the poorest backgrounds. There is also a 20% participation gap in sport, a new report by the Social Mobility Commission reveals (Friday 19 July). “Our report shows that a young person may miss out on some of the most valuable experiences in life – a chance to bond with others, aspire to learn more, and gain the soft skills so important to employers – simply because of their social background and where they grew up. It is time to level the playing field” </w:t>
            </w:r>
          </w:p>
        </w:tc>
        <w:tc>
          <w:tcPr>
            <w:tcW w:w="1704" w:type="dxa"/>
            <w:tcBorders>
              <w:top w:val="single" w:sz="4" w:space="0" w:color="000000"/>
              <w:left w:val="single" w:sz="4" w:space="0" w:color="000000"/>
              <w:bottom w:val="single" w:sz="4" w:space="0" w:color="000000"/>
              <w:right w:val="single" w:sz="4" w:space="0" w:color="000000"/>
            </w:tcBorders>
          </w:tcPr>
          <w:p w14:paraId="4DB63131"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rPr>
                <w:color w:val="000000"/>
              </w:rPr>
              <w:t xml:space="preserve">4, 5 and 6. </w:t>
            </w:r>
          </w:p>
        </w:tc>
        <w:tc>
          <w:tcPr>
            <w:tcW w:w="2189" w:type="dxa"/>
            <w:tcBorders>
              <w:top w:val="single" w:sz="4" w:space="0" w:color="000000"/>
              <w:left w:val="single" w:sz="4" w:space="0" w:color="000000"/>
              <w:bottom w:val="single" w:sz="4" w:space="0" w:color="000000"/>
              <w:right w:val="single" w:sz="4" w:space="0" w:color="000000"/>
            </w:tcBorders>
          </w:tcPr>
          <w:p w14:paraId="29E5BF23" w14:textId="77777777"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jc w:val="both"/>
              <w:rPr>
                <w:color w:val="FF0000"/>
              </w:rPr>
            </w:pPr>
          </w:p>
          <w:p w14:paraId="6C18394F"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67D1542B"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0A7EDE1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48F17A90"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71CFA735"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50312DB2"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30EFAA1C"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2A0B8265"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000000" w:themeColor="text1"/>
              </w:rPr>
            </w:pPr>
          </w:p>
          <w:p w14:paraId="6189F92B" w14:textId="16961CC2" w:rsidR="00A56D20"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jc w:val="both"/>
              <w:rPr>
                <w:color w:val="FF0000"/>
              </w:rPr>
            </w:pPr>
            <w:r w:rsidRPr="002250BD">
              <w:rPr>
                <w:color w:val="000000" w:themeColor="text1"/>
              </w:rPr>
              <w:t>£</w:t>
            </w:r>
            <w:r w:rsidR="00A56D20" w:rsidRPr="002250BD">
              <w:rPr>
                <w:color w:val="000000" w:themeColor="text1"/>
              </w:rPr>
              <w:t>12309.52</w:t>
            </w:r>
          </w:p>
        </w:tc>
      </w:tr>
      <w:tr w:rsidR="00C03492" w:rsidRPr="002250BD" w14:paraId="2534C253" w14:textId="77777777">
        <w:trPr>
          <w:trHeight w:val="758"/>
        </w:trPr>
        <w:tc>
          <w:tcPr>
            <w:tcW w:w="3383" w:type="dxa"/>
            <w:tcBorders>
              <w:top w:val="single" w:sz="4" w:space="0" w:color="000000"/>
              <w:left w:val="single" w:sz="4" w:space="0" w:color="000000"/>
              <w:bottom w:val="single" w:sz="4" w:space="0" w:color="000000"/>
              <w:right w:val="single" w:sz="4" w:space="0" w:color="000000"/>
            </w:tcBorders>
          </w:tcPr>
          <w:p w14:paraId="65D90C78"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26" w:firstLine="0"/>
            </w:pPr>
            <w:r w:rsidRPr="002250BD">
              <w:rPr>
                <w:b/>
              </w:rPr>
              <w:t xml:space="preserve">Enrichment </w:t>
            </w:r>
            <w:r w:rsidRPr="002250BD">
              <w:t xml:space="preserve">activities which develop metacognition, and leadership skills </w:t>
            </w:r>
            <w:r w:rsidR="0073038D" w:rsidRPr="002250BD">
              <w:t xml:space="preserve">such as </w:t>
            </w:r>
          </w:p>
          <w:p w14:paraId="52C03D45" w14:textId="5CFB143D" w:rsidR="002646D7" w:rsidRPr="002250BD" w:rsidRDefault="002646D7" w:rsidP="002646D7">
            <w:pPr>
              <w:pBdr>
                <w:top w:val="none" w:sz="0" w:space="0" w:color="auto"/>
                <w:left w:val="none" w:sz="0" w:space="0" w:color="auto"/>
                <w:bottom w:val="none" w:sz="0" w:space="0" w:color="auto"/>
                <w:right w:val="none" w:sz="0" w:space="0" w:color="auto"/>
              </w:pBdr>
              <w:spacing w:after="0" w:line="241" w:lineRule="auto"/>
              <w:ind w:left="0" w:firstLine="0"/>
            </w:pPr>
            <w:r w:rsidRPr="002250BD">
              <w:t xml:space="preserve">Duke of Edinburgh and John Paul II Award.  </w:t>
            </w:r>
            <w:proofErr w:type="spellStart"/>
            <w:r w:rsidR="00755629" w:rsidRPr="002250BD">
              <w:t>Cymfed</w:t>
            </w:r>
            <w:proofErr w:type="spellEnd"/>
            <w:r w:rsidR="00755629" w:rsidRPr="002250BD">
              <w:t xml:space="preserve"> Award</w:t>
            </w:r>
          </w:p>
          <w:p w14:paraId="0A745DA0" w14:textId="431C1104" w:rsidR="002646D7" w:rsidRPr="002250BD" w:rsidRDefault="002646D7" w:rsidP="002646D7">
            <w:pPr>
              <w:pBdr>
                <w:top w:val="none" w:sz="0" w:space="0" w:color="auto"/>
                <w:left w:val="none" w:sz="0" w:space="0" w:color="auto"/>
                <w:bottom w:val="none" w:sz="0" w:space="0" w:color="auto"/>
                <w:right w:val="none" w:sz="0" w:space="0" w:color="auto"/>
              </w:pBdr>
              <w:spacing w:after="0" w:line="259" w:lineRule="auto"/>
              <w:ind w:left="41" w:right="26" w:firstLine="0"/>
            </w:pPr>
            <w:r w:rsidRPr="002250BD">
              <w:t>Subsidised</w:t>
            </w:r>
            <w:r w:rsidR="00852F3C" w:rsidRPr="002250BD">
              <w:t xml:space="preserve"> educationa</w:t>
            </w:r>
            <w:r w:rsidR="00500A54" w:rsidRPr="002250BD">
              <w:t>l</w:t>
            </w:r>
            <w:r w:rsidRPr="002250BD">
              <w:t xml:space="preserve"> trips</w:t>
            </w:r>
            <w:r w:rsidR="00500A54" w:rsidRPr="002250BD">
              <w:t>, for example the trip to Iceland.</w:t>
            </w:r>
          </w:p>
        </w:tc>
        <w:tc>
          <w:tcPr>
            <w:tcW w:w="3183" w:type="dxa"/>
            <w:tcBorders>
              <w:top w:val="single" w:sz="4" w:space="0" w:color="000000"/>
              <w:left w:val="single" w:sz="4" w:space="0" w:color="000000"/>
              <w:bottom w:val="single" w:sz="4" w:space="0" w:color="000000"/>
              <w:right w:val="single" w:sz="4" w:space="0" w:color="000000"/>
            </w:tcBorders>
          </w:tcPr>
          <w:p w14:paraId="2D387601"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firstLine="0"/>
            </w:pPr>
            <w:r w:rsidRPr="002250BD">
              <w:t xml:space="preserve">EEF – Life Skills and </w:t>
            </w:r>
          </w:p>
          <w:p w14:paraId="6A13C4A6" w14:textId="35179F84"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72" w:firstLine="0"/>
            </w:pPr>
            <w:r w:rsidRPr="002250BD">
              <w:t>Enrichment: “</w:t>
            </w:r>
            <w:r w:rsidRPr="002250BD">
              <w:rPr>
                <w:i/>
              </w:rPr>
              <w:t xml:space="preserve">At the EEF, we think enriching education has </w:t>
            </w:r>
            <w:r w:rsidR="002646D7" w:rsidRPr="002250BD">
              <w:rPr>
                <w:i/>
              </w:rPr>
              <w:t>intrinsic benefits (sometimes referred to as “arts for arts’ sake”). We think all children, including those from disadvantaged backgrounds, deserve a well-rounded, culturally rich, education. However, many go beyond this and argue that enrichment approaches can directly improve pupils’ attainment”</w:t>
            </w:r>
          </w:p>
        </w:tc>
        <w:tc>
          <w:tcPr>
            <w:tcW w:w="1704" w:type="dxa"/>
            <w:tcBorders>
              <w:top w:val="single" w:sz="4" w:space="0" w:color="000000"/>
              <w:left w:val="single" w:sz="4" w:space="0" w:color="000000"/>
              <w:bottom w:val="single" w:sz="4" w:space="0" w:color="000000"/>
              <w:right w:val="single" w:sz="4" w:space="0" w:color="000000"/>
            </w:tcBorders>
          </w:tcPr>
          <w:p w14:paraId="136C0EAA"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4 and 5. </w:t>
            </w:r>
          </w:p>
        </w:tc>
        <w:tc>
          <w:tcPr>
            <w:tcW w:w="2189" w:type="dxa"/>
            <w:tcBorders>
              <w:top w:val="single" w:sz="4" w:space="0" w:color="000000"/>
              <w:left w:val="single" w:sz="4" w:space="0" w:color="000000"/>
              <w:bottom w:val="single" w:sz="4" w:space="0" w:color="000000"/>
              <w:right w:val="single" w:sz="4" w:space="0" w:color="000000"/>
            </w:tcBorders>
          </w:tcPr>
          <w:p w14:paraId="69041C34" w14:textId="17D9FD92" w:rsidR="002646D7" w:rsidRPr="002250BD" w:rsidRDefault="002646D7" w:rsidP="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000000"/>
              </w:rPr>
              <w:t xml:space="preserve"> </w:t>
            </w:r>
          </w:p>
          <w:p w14:paraId="651CAE20" w14:textId="77777777"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0542C682"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57E6918"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3E0C00C2"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2ED91F2"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7758DAD"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67AD5C1"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1CBFCA8"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E5E5D7A" w14:textId="19A89A97" w:rsidR="00A56D20"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000000" w:themeColor="text1"/>
              </w:rPr>
              <w:t>£</w:t>
            </w:r>
            <w:r w:rsidR="00A56D20" w:rsidRPr="002250BD">
              <w:rPr>
                <w:color w:val="000000" w:themeColor="text1"/>
              </w:rPr>
              <w:t>2060.57</w:t>
            </w:r>
          </w:p>
        </w:tc>
      </w:tr>
      <w:tr w:rsidR="00C03492" w:rsidRPr="002250BD" w14:paraId="75C382FD" w14:textId="77777777">
        <w:trPr>
          <w:trHeight w:val="3809"/>
        </w:trPr>
        <w:tc>
          <w:tcPr>
            <w:tcW w:w="3383" w:type="dxa"/>
            <w:tcBorders>
              <w:top w:val="single" w:sz="4" w:space="0" w:color="000000"/>
              <w:left w:val="single" w:sz="4" w:space="0" w:color="000000"/>
              <w:bottom w:val="single" w:sz="4" w:space="0" w:color="000000"/>
              <w:right w:val="single" w:sz="4" w:space="0" w:color="000000"/>
            </w:tcBorders>
          </w:tcPr>
          <w:p w14:paraId="14FA0A11" w14:textId="5780D92C" w:rsidR="00C03492" w:rsidRPr="002250BD" w:rsidRDefault="003566D0">
            <w:pPr>
              <w:pBdr>
                <w:top w:val="none" w:sz="0" w:space="0" w:color="auto"/>
                <w:left w:val="none" w:sz="0" w:space="0" w:color="auto"/>
                <w:bottom w:val="none" w:sz="0" w:space="0" w:color="auto"/>
                <w:right w:val="none" w:sz="0" w:space="0" w:color="auto"/>
              </w:pBdr>
              <w:spacing w:after="60" w:line="241" w:lineRule="auto"/>
              <w:ind w:left="41" w:firstLine="0"/>
            </w:pPr>
            <w:r w:rsidRPr="002250BD">
              <w:lastRenderedPageBreak/>
              <w:t xml:space="preserve">A </w:t>
            </w:r>
            <w:r w:rsidRPr="002250BD">
              <w:rPr>
                <w:b/>
              </w:rPr>
              <w:t>careers</w:t>
            </w:r>
            <w:r w:rsidRPr="002250BD">
              <w:t xml:space="preserve"> curriculum which offers breadth and depth to pupils throughout their time in the </w:t>
            </w:r>
            <w:r w:rsidR="005270C0" w:rsidRPr="002250BD">
              <w:t>school</w:t>
            </w:r>
            <w:r w:rsidRPr="002250BD">
              <w:t xml:space="preserve"> through university visits, work experience, information, advice and guidance.  </w:t>
            </w:r>
          </w:p>
          <w:p w14:paraId="5760F090" w14:textId="1BAFFFE0" w:rsidR="00C03492" w:rsidRPr="002250BD" w:rsidRDefault="005270C0">
            <w:pPr>
              <w:pBdr>
                <w:top w:val="none" w:sz="0" w:space="0" w:color="auto"/>
                <w:left w:val="none" w:sz="0" w:space="0" w:color="auto"/>
                <w:bottom w:val="none" w:sz="0" w:space="0" w:color="auto"/>
                <w:right w:val="none" w:sz="0" w:space="0" w:color="auto"/>
              </w:pBdr>
              <w:spacing w:after="0" w:line="259" w:lineRule="auto"/>
              <w:ind w:left="41" w:firstLine="0"/>
            </w:pPr>
            <w:r w:rsidRPr="002250BD">
              <w:t xml:space="preserve">1:1 Careers support and guidance for students in Yr11-13.  </w:t>
            </w:r>
          </w:p>
        </w:tc>
        <w:tc>
          <w:tcPr>
            <w:tcW w:w="3183" w:type="dxa"/>
            <w:tcBorders>
              <w:top w:val="single" w:sz="4" w:space="0" w:color="000000"/>
              <w:left w:val="single" w:sz="4" w:space="0" w:color="000000"/>
              <w:bottom w:val="single" w:sz="4" w:space="0" w:color="000000"/>
              <w:right w:val="single" w:sz="4" w:space="0" w:color="000000"/>
            </w:tcBorders>
          </w:tcPr>
          <w:p w14:paraId="3CF99B9B"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41" w:right="96" w:firstLine="0"/>
            </w:pPr>
            <w:r w:rsidRPr="002250BD">
              <w:t>EEF – Careers Education states: “</w:t>
            </w:r>
            <w:r w:rsidRPr="002250BD">
              <w:rPr>
                <w:i/>
              </w:rPr>
              <w:t xml:space="preserve">Careers education can be crucial in developing the knowledge, confidence and skills young people need to make </w:t>
            </w:r>
            <w:proofErr w:type="spellStart"/>
            <w:r w:rsidRPr="002250BD">
              <w:rPr>
                <w:i/>
              </w:rPr>
              <w:t>wellinformed</w:t>
            </w:r>
            <w:proofErr w:type="spellEnd"/>
            <w:r w:rsidRPr="002250BD">
              <w:rPr>
                <w:i/>
              </w:rPr>
              <w:t>, relevant choices and plans for their future. This is especially true of pupils from poorer backgrounds, who are less likely to have family or friends with the insight and expertise to offer advice. High quality careers education can help them progress smoothly into further learning and work.”</w:t>
            </w:r>
            <w:r w:rsidRPr="002250BD">
              <w:t xml:space="preserve"> </w:t>
            </w:r>
          </w:p>
        </w:tc>
        <w:tc>
          <w:tcPr>
            <w:tcW w:w="1704" w:type="dxa"/>
            <w:tcBorders>
              <w:top w:val="single" w:sz="4" w:space="0" w:color="000000"/>
              <w:left w:val="single" w:sz="4" w:space="0" w:color="000000"/>
              <w:bottom w:val="single" w:sz="4" w:space="0" w:color="000000"/>
              <w:right w:val="single" w:sz="4" w:space="0" w:color="000000"/>
            </w:tcBorders>
          </w:tcPr>
          <w:p w14:paraId="4ED3543C" w14:textId="77777777" w:rsidR="00C03492" w:rsidRPr="002250BD" w:rsidRDefault="003566D0">
            <w:pPr>
              <w:pBdr>
                <w:top w:val="none" w:sz="0" w:space="0" w:color="auto"/>
                <w:left w:val="none" w:sz="0" w:space="0" w:color="auto"/>
                <w:bottom w:val="none" w:sz="0" w:space="0" w:color="auto"/>
                <w:right w:val="none" w:sz="0" w:space="0" w:color="auto"/>
              </w:pBdr>
              <w:spacing w:after="0" w:line="259" w:lineRule="auto"/>
              <w:ind w:left="98" w:firstLine="0"/>
            </w:pPr>
            <w:r w:rsidRPr="002250BD">
              <w:t xml:space="preserve">3, 4 and 5. </w:t>
            </w:r>
          </w:p>
        </w:tc>
        <w:tc>
          <w:tcPr>
            <w:tcW w:w="2189" w:type="dxa"/>
            <w:tcBorders>
              <w:top w:val="single" w:sz="4" w:space="0" w:color="000000"/>
              <w:left w:val="single" w:sz="4" w:space="0" w:color="000000"/>
              <w:bottom w:val="single" w:sz="4" w:space="0" w:color="000000"/>
              <w:right w:val="single" w:sz="4" w:space="0" w:color="000000"/>
            </w:tcBorders>
          </w:tcPr>
          <w:p w14:paraId="3D541BB4"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42296C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BD2DFEF"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AE2BFD9"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94204EF"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3632B38"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263AEBB"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07025CA"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F80E35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89E2378" w14:textId="3E9DD2F9" w:rsidR="00C0349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FF0000"/>
              </w:rPr>
            </w:pPr>
            <w:r w:rsidRPr="002250BD">
              <w:rPr>
                <w:color w:val="000000" w:themeColor="text1"/>
              </w:rPr>
              <w:t>£</w:t>
            </w:r>
            <w:r w:rsidR="00395688" w:rsidRPr="002250BD">
              <w:rPr>
                <w:color w:val="000000" w:themeColor="text1"/>
              </w:rPr>
              <w:t>8328.00</w:t>
            </w:r>
          </w:p>
        </w:tc>
      </w:tr>
      <w:tr w:rsidR="00406B3C" w:rsidRPr="002250BD" w14:paraId="061C9011" w14:textId="77777777" w:rsidTr="004B6E3D">
        <w:trPr>
          <w:trHeight w:val="2388"/>
        </w:trPr>
        <w:tc>
          <w:tcPr>
            <w:tcW w:w="3383" w:type="dxa"/>
            <w:tcBorders>
              <w:top w:val="single" w:sz="4" w:space="0" w:color="000000"/>
              <w:left w:val="single" w:sz="4" w:space="0" w:color="000000"/>
              <w:bottom w:val="single" w:sz="4" w:space="0" w:color="000000"/>
              <w:right w:val="single" w:sz="4" w:space="0" w:color="000000"/>
            </w:tcBorders>
          </w:tcPr>
          <w:p w14:paraId="0BCD31C6" w14:textId="77777777" w:rsidR="00406B3C" w:rsidRPr="002250BD" w:rsidRDefault="00406B3C">
            <w:pPr>
              <w:pBdr>
                <w:top w:val="none" w:sz="0" w:space="0" w:color="auto"/>
                <w:left w:val="none" w:sz="0" w:space="0" w:color="auto"/>
                <w:bottom w:val="none" w:sz="0" w:space="0" w:color="auto"/>
                <w:right w:val="none" w:sz="0" w:space="0" w:color="auto"/>
              </w:pBdr>
              <w:spacing w:after="60" w:line="241" w:lineRule="auto"/>
              <w:ind w:left="41" w:firstLine="0"/>
            </w:pPr>
            <w:r w:rsidRPr="002250BD">
              <w:t>AHOH role to support with improving attendance. AHOH to work with families to support with PP persistent absence. </w:t>
            </w:r>
          </w:p>
          <w:p w14:paraId="165BC701" w14:textId="77777777" w:rsidR="00B83263" w:rsidRPr="002250BD" w:rsidRDefault="00B83263">
            <w:pPr>
              <w:pBdr>
                <w:top w:val="none" w:sz="0" w:space="0" w:color="auto"/>
                <w:left w:val="none" w:sz="0" w:space="0" w:color="auto"/>
                <w:bottom w:val="none" w:sz="0" w:space="0" w:color="auto"/>
                <w:right w:val="none" w:sz="0" w:space="0" w:color="auto"/>
              </w:pBdr>
              <w:spacing w:after="60" w:line="241" w:lineRule="auto"/>
              <w:ind w:left="41" w:firstLine="0"/>
            </w:pPr>
          </w:p>
          <w:p w14:paraId="2B6A197A" w14:textId="3BD7ADE0" w:rsidR="00B83263" w:rsidRPr="002250BD" w:rsidRDefault="00B83263">
            <w:pPr>
              <w:pBdr>
                <w:top w:val="none" w:sz="0" w:space="0" w:color="auto"/>
                <w:left w:val="none" w:sz="0" w:space="0" w:color="auto"/>
                <w:bottom w:val="none" w:sz="0" w:space="0" w:color="auto"/>
                <w:right w:val="none" w:sz="0" w:space="0" w:color="auto"/>
              </w:pBdr>
              <w:spacing w:after="60" w:line="241" w:lineRule="auto"/>
              <w:ind w:left="41" w:firstLine="0"/>
            </w:pPr>
            <w:r w:rsidRPr="002250BD">
              <w:t xml:space="preserve">Attendance officer to run bespoke morning tutor group to facilitate a soft landing for pupils returning from or at risk of persistent absence. </w:t>
            </w:r>
          </w:p>
        </w:tc>
        <w:tc>
          <w:tcPr>
            <w:tcW w:w="3183" w:type="dxa"/>
            <w:tcBorders>
              <w:top w:val="single" w:sz="4" w:space="0" w:color="000000"/>
              <w:left w:val="single" w:sz="4" w:space="0" w:color="000000"/>
              <w:bottom w:val="single" w:sz="4" w:space="0" w:color="000000"/>
              <w:right w:val="single" w:sz="4" w:space="0" w:color="000000"/>
            </w:tcBorders>
          </w:tcPr>
          <w:p w14:paraId="206028A0" w14:textId="122FBEEB" w:rsidR="00406B3C" w:rsidRPr="002250BD" w:rsidRDefault="00406B3C">
            <w:pPr>
              <w:pBdr>
                <w:top w:val="none" w:sz="0" w:space="0" w:color="auto"/>
                <w:left w:val="none" w:sz="0" w:space="0" w:color="auto"/>
                <w:bottom w:val="none" w:sz="0" w:space="0" w:color="auto"/>
                <w:right w:val="none" w:sz="0" w:space="0" w:color="auto"/>
              </w:pBdr>
              <w:spacing w:after="0" w:line="259" w:lineRule="auto"/>
              <w:ind w:left="41" w:right="96" w:firstLine="0"/>
            </w:pPr>
            <w:r w:rsidRPr="002250BD">
              <w:t>EEF – </w:t>
            </w:r>
            <w:r w:rsidRPr="002250BD">
              <w:rPr>
                <w:i/>
                <w:iCs/>
              </w:rPr>
              <w:t>Poor school attendance is a significant problem in the UK and many other countries across the world. In 2019/20, it was reported as 4.9% overall, with special schools showing a higher rate equal to 10.5% and persistent absence at 13.1% in England (gov.uk 2020). Research has found that poor attendance at school is linked to poor academic attainment across all stages (</w:t>
            </w:r>
            <w:proofErr w:type="spellStart"/>
            <w:r w:rsidRPr="002250BD">
              <w:rPr>
                <w:i/>
                <w:iCs/>
              </w:rPr>
              <w:t>Balfanz</w:t>
            </w:r>
            <w:proofErr w:type="spellEnd"/>
            <w:r w:rsidRPr="002250BD">
              <w:rPr>
                <w:i/>
                <w:iCs/>
              </w:rPr>
              <w:t xml:space="preserve"> &amp; Byrnes, 2012; London et al., 2016) as well as anti-social characteristics, delinquent activity and negative behavioural outcomes (Gottfried, 2014; Baker, Sigmon, &amp; Nugent, 2001). However, evidence suggests that small improvements in attendance can lead to meaningful impacts for these outcomes.</w:t>
            </w:r>
          </w:p>
        </w:tc>
        <w:tc>
          <w:tcPr>
            <w:tcW w:w="1704" w:type="dxa"/>
            <w:tcBorders>
              <w:top w:val="single" w:sz="4" w:space="0" w:color="000000"/>
              <w:left w:val="single" w:sz="4" w:space="0" w:color="000000"/>
              <w:bottom w:val="single" w:sz="4" w:space="0" w:color="000000"/>
              <w:right w:val="single" w:sz="4" w:space="0" w:color="000000"/>
            </w:tcBorders>
          </w:tcPr>
          <w:p w14:paraId="24034AA8" w14:textId="12497C79" w:rsidR="00406B3C" w:rsidRPr="002250BD" w:rsidRDefault="00406B3C">
            <w:pPr>
              <w:pBdr>
                <w:top w:val="none" w:sz="0" w:space="0" w:color="auto"/>
                <w:left w:val="none" w:sz="0" w:space="0" w:color="auto"/>
                <w:bottom w:val="none" w:sz="0" w:space="0" w:color="auto"/>
                <w:right w:val="none" w:sz="0" w:space="0" w:color="auto"/>
              </w:pBdr>
              <w:spacing w:after="0" w:line="259" w:lineRule="auto"/>
              <w:ind w:left="98" w:firstLine="0"/>
            </w:pPr>
            <w:r w:rsidRPr="002250BD">
              <w:t>2,3,4,5</w:t>
            </w:r>
          </w:p>
        </w:tc>
        <w:tc>
          <w:tcPr>
            <w:tcW w:w="2189" w:type="dxa"/>
            <w:tcBorders>
              <w:top w:val="single" w:sz="4" w:space="0" w:color="000000"/>
              <w:left w:val="single" w:sz="4" w:space="0" w:color="000000"/>
              <w:bottom w:val="single" w:sz="4" w:space="0" w:color="000000"/>
              <w:right w:val="single" w:sz="4" w:space="0" w:color="000000"/>
            </w:tcBorders>
          </w:tcPr>
          <w:p w14:paraId="4CB4BFEF"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09B48D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DD9A907"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68C9091"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657CAF7"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3542C885"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AF089A3"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121BDE9"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D175394"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896ABE4"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6857E685"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427F6B8B"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45920BA"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56622F7"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1259E15"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B8E8B78" w14:textId="1CFAD265" w:rsidR="00B83263"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w:t>
            </w:r>
            <w:r w:rsidR="00395688" w:rsidRPr="002250BD">
              <w:rPr>
                <w:color w:val="000000" w:themeColor="text1"/>
              </w:rPr>
              <w:t>8642.60</w:t>
            </w:r>
          </w:p>
          <w:p w14:paraId="1B20322A" w14:textId="77777777" w:rsidR="00395688" w:rsidRPr="002250BD" w:rsidRDefault="00395688">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2D53E247" w14:textId="3D313D44" w:rsidR="00406B3C" w:rsidRPr="002250BD" w:rsidRDefault="00406B3C">
            <w:pPr>
              <w:pBdr>
                <w:top w:val="none" w:sz="0" w:space="0" w:color="auto"/>
                <w:left w:val="none" w:sz="0" w:space="0" w:color="auto"/>
                <w:bottom w:val="none" w:sz="0" w:space="0" w:color="auto"/>
                <w:right w:val="none" w:sz="0" w:space="0" w:color="auto"/>
              </w:pBdr>
              <w:spacing w:after="0" w:line="259" w:lineRule="auto"/>
              <w:ind w:left="0" w:firstLine="0"/>
              <w:rPr>
                <w:color w:val="FF0000"/>
              </w:rPr>
            </w:pPr>
          </w:p>
        </w:tc>
      </w:tr>
      <w:tr w:rsidR="004B6E3D" w:rsidRPr="002250BD" w14:paraId="54A3BD1F" w14:textId="77777777" w:rsidTr="004B6E3D">
        <w:trPr>
          <w:trHeight w:val="2388"/>
        </w:trPr>
        <w:tc>
          <w:tcPr>
            <w:tcW w:w="3383" w:type="dxa"/>
            <w:tcBorders>
              <w:top w:val="single" w:sz="4" w:space="0" w:color="000000"/>
              <w:left w:val="single" w:sz="4" w:space="0" w:color="000000"/>
              <w:bottom w:val="single" w:sz="4" w:space="0" w:color="000000"/>
              <w:right w:val="single" w:sz="4" w:space="0" w:color="000000"/>
            </w:tcBorders>
          </w:tcPr>
          <w:p w14:paraId="2EFEA636" w14:textId="77777777" w:rsidR="004B6E3D" w:rsidRPr="002250BD" w:rsidRDefault="004B6E3D">
            <w:pPr>
              <w:pBdr>
                <w:top w:val="none" w:sz="0" w:space="0" w:color="auto"/>
                <w:left w:val="none" w:sz="0" w:space="0" w:color="auto"/>
                <w:bottom w:val="none" w:sz="0" w:space="0" w:color="auto"/>
                <w:right w:val="none" w:sz="0" w:space="0" w:color="auto"/>
              </w:pBdr>
              <w:spacing w:after="60" w:line="241" w:lineRule="auto"/>
              <w:ind w:left="41" w:firstLine="0"/>
            </w:pPr>
            <w:r w:rsidRPr="002250BD">
              <w:lastRenderedPageBreak/>
              <w:t>The Regulation Station.</w:t>
            </w:r>
          </w:p>
          <w:p w14:paraId="2CC6B18B" w14:textId="231842AD" w:rsidR="0087653B" w:rsidRPr="002250BD" w:rsidRDefault="00500A54" w:rsidP="0087653B">
            <w:pPr>
              <w:pBdr>
                <w:top w:val="none" w:sz="0" w:space="0" w:color="auto"/>
                <w:left w:val="none" w:sz="0" w:space="0" w:color="auto"/>
                <w:bottom w:val="none" w:sz="0" w:space="0" w:color="auto"/>
                <w:right w:val="none" w:sz="0" w:space="0" w:color="auto"/>
              </w:pBdr>
              <w:spacing w:after="60" w:line="241" w:lineRule="auto"/>
              <w:ind w:left="41" w:firstLine="0"/>
            </w:pPr>
            <w:r w:rsidRPr="002250BD">
              <w:t>Further d</w:t>
            </w:r>
            <w:r w:rsidR="0087653B" w:rsidRPr="002250BD">
              <w:t>evelopment of the Regulation Station</w:t>
            </w:r>
            <w:r w:rsidRPr="002250BD">
              <w:t>, staffed by S</w:t>
            </w:r>
            <w:r w:rsidR="006A63FF" w:rsidRPr="002250BD">
              <w:t>END</w:t>
            </w:r>
            <w:r w:rsidRPr="002250BD">
              <w:t xml:space="preserve"> </w:t>
            </w:r>
            <w:r w:rsidR="00757C76" w:rsidRPr="002250BD">
              <w:t>specialists</w:t>
            </w:r>
            <w:r w:rsidRPr="002250BD">
              <w:t xml:space="preserve">, </w:t>
            </w:r>
            <w:r w:rsidR="0087653B" w:rsidRPr="002250BD">
              <w:t xml:space="preserve">to support PP SEND students who need additional support in school to access learning. The regulation station is used to support PP students re-engaging with learning following a period of absence from school. </w:t>
            </w:r>
          </w:p>
          <w:p w14:paraId="5D95EDEC" w14:textId="77777777" w:rsidR="0087653B" w:rsidRPr="002250BD" w:rsidRDefault="0087653B" w:rsidP="0087653B">
            <w:pPr>
              <w:pBdr>
                <w:top w:val="none" w:sz="0" w:space="0" w:color="auto"/>
                <w:left w:val="none" w:sz="0" w:space="0" w:color="auto"/>
                <w:bottom w:val="none" w:sz="0" w:space="0" w:color="auto"/>
                <w:right w:val="none" w:sz="0" w:space="0" w:color="auto"/>
              </w:pBdr>
              <w:spacing w:after="60" w:line="241" w:lineRule="auto"/>
              <w:ind w:left="41" w:firstLine="0"/>
            </w:pPr>
          </w:p>
          <w:p w14:paraId="226B7C3F" w14:textId="5BD55B10" w:rsidR="0087653B" w:rsidRPr="002250BD" w:rsidRDefault="0087653B" w:rsidP="0087653B">
            <w:pPr>
              <w:pBdr>
                <w:top w:val="none" w:sz="0" w:space="0" w:color="auto"/>
                <w:left w:val="none" w:sz="0" w:space="0" w:color="auto"/>
                <w:bottom w:val="none" w:sz="0" w:space="0" w:color="auto"/>
                <w:right w:val="none" w:sz="0" w:space="0" w:color="auto"/>
              </w:pBdr>
              <w:spacing w:after="60" w:line="241" w:lineRule="auto"/>
              <w:ind w:left="41" w:firstLine="0"/>
            </w:pPr>
            <w:r w:rsidRPr="002250BD">
              <w:t xml:space="preserve">School counselling service to support PP </w:t>
            </w:r>
            <w:proofErr w:type="gramStart"/>
            <w:r w:rsidRPr="002250BD">
              <w:t>students</w:t>
            </w:r>
            <w:proofErr w:type="gramEnd"/>
            <w:r w:rsidRPr="002250BD">
              <w:t xml:space="preserve"> mental health and wellbeing.</w:t>
            </w:r>
          </w:p>
        </w:tc>
        <w:tc>
          <w:tcPr>
            <w:tcW w:w="3183" w:type="dxa"/>
            <w:tcBorders>
              <w:top w:val="single" w:sz="4" w:space="0" w:color="000000"/>
              <w:left w:val="single" w:sz="4" w:space="0" w:color="000000"/>
              <w:bottom w:val="single" w:sz="4" w:space="0" w:color="000000"/>
              <w:right w:val="single" w:sz="4" w:space="0" w:color="000000"/>
            </w:tcBorders>
          </w:tcPr>
          <w:p w14:paraId="15078C22" w14:textId="77777777" w:rsidR="0087653B" w:rsidRPr="002250BD" w:rsidRDefault="0087653B" w:rsidP="0087653B">
            <w:pPr>
              <w:pBdr>
                <w:top w:val="none" w:sz="0" w:space="0" w:color="auto"/>
                <w:left w:val="none" w:sz="0" w:space="0" w:color="auto"/>
                <w:bottom w:val="none" w:sz="0" w:space="0" w:color="auto"/>
                <w:right w:val="none" w:sz="0" w:space="0" w:color="auto"/>
              </w:pBdr>
              <w:spacing w:after="0" w:line="259" w:lineRule="auto"/>
              <w:ind w:left="41" w:right="96" w:firstLine="0"/>
            </w:pPr>
          </w:p>
          <w:p w14:paraId="108A3337" w14:textId="5D97A654" w:rsidR="004B6E3D" w:rsidRPr="002250BD" w:rsidRDefault="0087653B" w:rsidP="0087653B">
            <w:pPr>
              <w:pBdr>
                <w:top w:val="none" w:sz="0" w:space="0" w:color="auto"/>
                <w:left w:val="none" w:sz="0" w:space="0" w:color="auto"/>
                <w:bottom w:val="none" w:sz="0" w:space="0" w:color="auto"/>
                <w:right w:val="none" w:sz="0" w:space="0" w:color="auto"/>
              </w:pBdr>
              <w:spacing w:after="0" w:line="259" w:lineRule="auto"/>
              <w:ind w:left="41" w:right="96" w:firstLine="0"/>
            </w:pPr>
            <w:r w:rsidRPr="002250BD">
              <w:t xml:space="preserve">EEF – Social and emotional learning approaches have a positive impact, on average, of 4 months additional progress in academic outcomes over </w:t>
            </w:r>
            <w:proofErr w:type="spellStart"/>
            <w:r w:rsidRPr="002250BD">
              <w:t>he</w:t>
            </w:r>
            <w:proofErr w:type="spellEnd"/>
            <w:r w:rsidRPr="002250BD">
              <w:t xml:space="preserve"> </w:t>
            </w:r>
            <w:proofErr w:type="gramStart"/>
            <w:r w:rsidRPr="002250BD">
              <w:t>course</w:t>
            </w:r>
            <w:proofErr w:type="gramEnd"/>
            <w:r w:rsidRPr="002250BD">
              <w:t xml:space="preserve"> of an academic year.</w:t>
            </w:r>
          </w:p>
        </w:tc>
        <w:tc>
          <w:tcPr>
            <w:tcW w:w="1704" w:type="dxa"/>
            <w:tcBorders>
              <w:top w:val="single" w:sz="4" w:space="0" w:color="000000"/>
              <w:left w:val="single" w:sz="4" w:space="0" w:color="000000"/>
              <w:bottom w:val="single" w:sz="4" w:space="0" w:color="000000"/>
              <w:right w:val="single" w:sz="4" w:space="0" w:color="000000"/>
            </w:tcBorders>
          </w:tcPr>
          <w:p w14:paraId="20DB6C8B" w14:textId="335C5DAF" w:rsidR="004B6E3D" w:rsidRPr="002250BD" w:rsidRDefault="00CE0D19">
            <w:pPr>
              <w:pBdr>
                <w:top w:val="none" w:sz="0" w:space="0" w:color="auto"/>
                <w:left w:val="none" w:sz="0" w:space="0" w:color="auto"/>
                <w:bottom w:val="none" w:sz="0" w:space="0" w:color="auto"/>
                <w:right w:val="none" w:sz="0" w:space="0" w:color="auto"/>
              </w:pBdr>
              <w:spacing w:after="0" w:line="259" w:lineRule="auto"/>
              <w:ind w:left="98" w:firstLine="0"/>
            </w:pPr>
            <w:r w:rsidRPr="002250BD">
              <w:t>2,3,4,5</w:t>
            </w:r>
          </w:p>
        </w:tc>
        <w:tc>
          <w:tcPr>
            <w:tcW w:w="2189" w:type="dxa"/>
            <w:tcBorders>
              <w:top w:val="single" w:sz="4" w:space="0" w:color="000000"/>
              <w:left w:val="single" w:sz="4" w:space="0" w:color="000000"/>
              <w:bottom w:val="single" w:sz="4" w:space="0" w:color="000000"/>
              <w:right w:val="single" w:sz="4" w:space="0" w:color="000000"/>
            </w:tcBorders>
          </w:tcPr>
          <w:p w14:paraId="194A00BC" w14:textId="77777777" w:rsidR="00A56D20" w:rsidRPr="002250BD" w:rsidRDefault="00A56D20">
            <w:pPr>
              <w:pBdr>
                <w:top w:val="none" w:sz="0" w:space="0" w:color="auto"/>
                <w:left w:val="none" w:sz="0" w:space="0" w:color="auto"/>
                <w:bottom w:val="none" w:sz="0" w:space="0" w:color="auto"/>
                <w:right w:val="none" w:sz="0" w:space="0" w:color="auto"/>
              </w:pBdr>
              <w:spacing w:after="0" w:line="259" w:lineRule="auto"/>
              <w:ind w:left="0" w:firstLine="0"/>
              <w:rPr>
                <w:color w:val="FF0000"/>
              </w:rPr>
            </w:pPr>
          </w:p>
          <w:p w14:paraId="315A49E4"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518A7A19"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3064DC75"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0EEAF310"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24CB1856"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7C6FB44E"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3DA8F01" w14:textId="77777777" w:rsidR="00904082"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p>
          <w:p w14:paraId="1CDFE6BE" w14:textId="7C93EABF" w:rsidR="00A56D20" w:rsidRPr="002250BD" w:rsidRDefault="00904082">
            <w:pPr>
              <w:pBdr>
                <w:top w:val="none" w:sz="0" w:space="0" w:color="auto"/>
                <w:left w:val="none" w:sz="0" w:space="0" w:color="auto"/>
                <w:bottom w:val="none" w:sz="0" w:space="0" w:color="auto"/>
                <w:right w:val="none" w:sz="0" w:space="0" w:color="auto"/>
              </w:pBdr>
              <w:spacing w:after="0" w:line="259" w:lineRule="auto"/>
              <w:ind w:left="0" w:firstLine="0"/>
              <w:rPr>
                <w:color w:val="000000" w:themeColor="text1"/>
              </w:rPr>
            </w:pPr>
            <w:r w:rsidRPr="002250BD">
              <w:rPr>
                <w:color w:val="000000" w:themeColor="text1"/>
              </w:rPr>
              <w:t>£</w:t>
            </w:r>
            <w:r w:rsidR="00A56D20" w:rsidRPr="002250BD">
              <w:rPr>
                <w:color w:val="000000" w:themeColor="text1"/>
              </w:rPr>
              <w:t>44424.07</w:t>
            </w:r>
          </w:p>
        </w:tc>
      </w:tr>
    </w:tbl>
    <w:p w14:paraId="6885204A" w14:textId="77777777" w:rsidR="00C03492" w:rsidRPr="002250BD" w:rsidRDefault="003566D0">
      <w:pPr>
        <w:pBdr>
          <w:top w:val="none" w:sz="0" w:space="0" w:color="auto"/>
          <w:left w:val="none" w:sz="0" w:space="0" w:color="auto"/>
          <w:bottom w:val="none" w:sz="0" w:space="0" w:color="auto"/>
          <w:right w:val="none" w:sz="0" w:space="0" w:color="auto"/>
        </w:pBdr>
        <w:spacing w:after="38" w:line="259" w:lineRule="auto"/>
        <w:ind w:left="0" w:firstLine="0"/>
      </w:pPr>
      <w:r w:rsidRPr="002250BD">
        <w:rPr>
          <w:b/>
          <w:color w:val="104F75"/>
          <w:sz w:val="28"/>
        </w:rPr>
        <w:t xml:space="preserve"> </w:t>
      </w:r>
    </w:p>
    <w:p w14:paraId="3CA33838" w14:textId="201DA06C" w:rsidR="00C03492" w:rsidRPr="002250BD" w:rsidRDefault="003566D0" w:rsidP="00C927D6">
      <w:pPr>
        <w:pBdr>
          <w:top w:val="none" w:sz="0" w:space="0" w:color="auto"/>
          <w:left w:val="none" w:sz="0" w:space="0" w:color="auto"/>
          <w:bottom w:val="none" w:sz="0" w:space="0" w:color="auto"/>
          <w:right w:val="none" w:sz="0" w:space="0" w:color="auto"/>
        </w:pBdr>
        <w:spacing w:line="259" w:lineRule="auto"/>
        <w:ind w:left="-5"/>
      </w:pPr>
      <w:bookmarkStart w:id="0" w:name="_GoBack"/>
      <w:bookmarkEnd w:id="0"/>
      <w:r w:rsidRPr="002250BD">
        <w:br w:type="page"/>
      </w:r>
      <w:r w:rsidRPr="002250BD">
        <w:lastRenderedPageBreak/>
        <w:t xml:space="preserve">Part B: Review of outcomes in the previous academic year </w:t>
      </w:r>
    </w:p>
    <w:p w14:paraId="5CB09DD3" w14:textId="00452234" w:rsidR="00C03492" w:rsidRPr="002250BD" w:rsidRDefault="00C927D6">
      <w:pPr>
        <w:pStyle w:val="Heading2"/>
        <w:spacing w:after="137"/>
        <w:ind w:left="-5"/>
        <w:rPr>
          <w:color w:val="275317" w:themeColor="accent6" w:themeShade="80"/>
        </w:rPr>
      </w:pPr>
      <w:r w:rsidRPr="002250BD">
        <w:rPr>
          <w:color w:val="275317" w:themeColor="accent6" w:themeShade="80"/>
        </w:rPr>
        <w:t>Outcomes for disadvantaged pupils.</w:t>
      </w:r>
    </w:p>
    <w:p w14:paraId="52B5B855" w14:textId="35F35351" w:rsidR="00C927D6" w:rsidRPr="002250BD" w:rsidRDefault="00C927D6">
      <w:pPr>
        <w:pBdr>
          <w:top w:val="none" w:sz="0" w:space="0" w:color="auto"/>
          <w:left w:val="none" w:sz="0" w:space="0" w:color="auto"/>
          <w:bottom w:val="none" w:sz="0" w:space="0" w:color="auto"/>
          <w:right w:val="none" w:sz="0" w:space="0" w:color="auto"/>
        </w:pBdr>
        <w:spacing w:after="278" w:line="259" w:lineRule="auto"/>
        <w:ind w:left="-5"/>
      </w:pPr>
      <w:r w:rsidRPr="002250BD">
        <w:t>Outline outcomes for disadvantaged pupils how their performance has been assessed.</w:t>
      </w:r>
    </w:p>
    <w:p w14:paraId="100C70A7" w14:textId="69F3E46E" w:rsidR="008F7107" w:rsidRPr="002250BD" w:rsidRDefault="008F7107" w:rsidP="008F7107">
      <w:pPr>
        <w:pBdr>
          <w:left w:val="single" w:sz="4" w:space="11" w:color="000000"/>
        </w:pBdr>
        <w:ind w:left="108" w:right="130"/>
      </w:pPr>
    </w:p>
    <w:p w14:paraId="484A61AD" w14:textId="77777777" w:rsidR="008F7107" w:rsidRPr="002250BD" w:rsidRDefault="008F7107" w:rsidP="00DE2A30">
      <w:pPr>
        <w:pBdr>
          <w:left w:val="single" w:sz="4" w:space="11" w:color="000000"/>
        </w:pBdr>
        <w:ind w:left="108" w:right="130"/>
        <w:jc w:val="center"/>
        <w:rPr>
          <w:b/>
          <w:bCs/>
          <w:u w:val="single"/>
        </w:rPr>
      </w:pPr>
      <w:r w:rsidRPr="002250BD">
        <w:rPr>
          <w:b/>
          <w:bCs/>
          <w:u w:val="single"/>
        </w:rPr>
        <w:t>KS4 Outcomes</w:t>
      </w:r>
    </w:p>
    <w:p w14:paraId="58FE5266" w14:textId="77777777" w:rsidR="00EC7A61" w:rsidRPr="002250BD" w:rsidRDefault="008F7107" w:rsidP="00EC7A61">
      <w:pPr>
        <w:pBdr>
          <w:left w:val="single" w:sz="4" w:space="11" w:color="000000"/>
        </w:pBdr>
        <w:ind w:left="108" w:right="130"/>
        <w:rPr>
          <w:b/>
          <w:bCs/>
          <w:u w:val="single"/>
        </w:rPr>
      </w:pPr>
      <w:r w:rsidRPr="002250BD">
        <w:rPr>
          <w:b/>
          <w:bCs/>
          <w:u w:val="single"/>
        </w:rPr>
        <w:t>PP Headline Figures KS4</w:t>
      </w:r>
    </w:p>
    <w:p w14:paraId="46257748" w14:textId="0B9B1EEE" w:rsidR="008F7107" w:rsidRPr="002250BD" w:rsidRDefault="008F7107" w:rsidP="00EC7A61">
      <w:pPr>
        <w:pBdr>
          <w:left w:val="single" w:sz="4" w:space="11" w:color="000000"/>
        </w:pBdr>
        <w:ind w:left="108" w:right="130"/>
        <w:jc w:val="center"/>
        <w:rPr>
          <w:b/>
          <w:bCs/>
          <w:u w:val="single"/>
        </w:rPr>
      </w:pPr>
      <w:r w:rsidRPr="002250BD">
        <w:rPr>
          <w:b/>
          <w:bCs/>
          <w:u w:val="single"/>
        </w:rPr>
        <w:t>2019-20</w:t>
      </w:r>
    </w:p>
    <w:p w14:paraId="265DCF69" w14:textId="2FBB6720" w:rsidR="008F7107" w:rsidRPr="002250BD" w:rsidRDefault="008F7107" w:rsidP="008F7107">
      <w:pPr>
        <w:pBdr>
          <w:left w:val="single" w:sz="4" w:space="11" w:color="000000"/>
        </w:pBdr>
        <w:ind w:left="108" w:right="130"/>
      </w:pPr>
      <w:r w:rsidRPr="002250BD">
        <w:tab/>
      </w:r>
      <w:r w:rsidRPr="002250BD">
        <w:tab/>
      </w:r>
      <w:r w:rsidRPr="002250BD">
        <w:tab/>
        <w:t>P8</w:t>
      </w:r>
      <w:r w:rsidRPr="002250BD">
        <w:tab/>
        <w:t>A8</w:t>
      </w:r>
      <w:r w:rsidRPr="002250BD">
        <w:tab/>
        <w:t>Av. A8 Grade</w:t>
      </w:r>
    </w:p>
    <w:p w14:paraId="77EAC935" w14:textId="77777777" w:rsidR="008F7107" w:rsidRPr="002250BD" w:rsidRDefault="008F7107" w:rsidP="008F7107">
      <w:pPr>
        <w:pBdr>
          <w:left w:val="single" w:sz="4" w:space="11" w:color="000000"/>
        </w:pBdr>
        <w:ind w:left="108" w:right="130"/>
      </w:pPr>
      <w:proofErr w:type="gramStart"/>
      <w:r w:rsidRPr="002250BD">
        <w:t>Non PP</w:t>
      </w:r>
      <w:proofErr w:type="gramEnd"/>
      <w:r w:rsidRPr="002250BD">
        <w:tab/>
        <w:t>0.52</w:t>
      </w:r>
      <w:r w:rsidRPr="002250BD">
        <w:tab/>
        <w:t>55.9</w:t>
      </w:r>
      <w:r w:rsidRPr="002250BD">
        <w:tab/>
        <w:t>5.59</w:t>
      </w:r>
    </w:p>
    <w:p w14:paraId="0535DCD6" w14:textId="207BD3F4" w:rsidR="008F7107" w:rsidRPr="002250BD" w:rsidRDefault="008F7107" w:rsidP="008F7107">
      <w:pPr>
        <w:pBdr>
          <w:left w:val="single" w:sz="4" w:space="11" w:color="000000"/>
        </w:pBdr>
        <w:ind w:left="108" w:right="130"/>
      </w:pPr>
      <w:r w:rsidRPr="002250BD">
        <w:t>PP</w:t>
      </w:r>
      <w:r w:rsidRPr="002250BD">
        <w:tab/>
        <w:t xml:space="preserve">         0.140</w:t>
      </w:r>
      <w:r w:rsidRPr="002250BD">
        <w:tab/>
        <w:t>42.7</w:t>
      </w:r>
      <w:r w:rsidRPr="002250BD">
        <w:tab/>
        <w:t>4.26</w:t>
      </w:r>
      <w:r w:rsidR="00EC7A61" w:rsidRPr="002250BD">
        <w:t>0</w:t>
      </w:r>
    </w:p>
    <w:p w14:paraId="7E65A47A" w14:textId="4128B33D" w:rsidR="008F7107" w:rsidRPr="002250BD" w:rsidRDefault="008F7107" w:rsidP="008F7107">
      <w:pPr>
        <w:pBdr>
          <w:left w:val="single" w:sz="4" w:space="11" w:color="000000"/>
        </w:pBdr>
        <w:ind w:left="108" w:right="130"/>
      </w:pPr>
      <w:r w:rsidRPr="002250BD">
        <w:t>PP Girls.     0.22</w:t>
      </w:r>
      <w:r w:rsidRPr="002250BD">
        <w:tab/>
        <w:t>42.28</w:t>
      </w:r>
      <w:r w:rsidRPr="002250BD">
        <w:tab/>
        <w:t>4.23</w:t>
      </w:r>
    </w:p>
    <w:p w14:paraId="1C63D901" w14:textId="77777777" w:rsidR="008F7107" w:rsidRPr="002250BD" w:rsidRDefault="008F7107" w:rsidP="008F7107">
      <w:pPr>
        <w:pBdr>
          <w:left w:val="single" w:sz="4" w:space="11" w:color="000000"/>
        </w:pBdr>
        <w:ind w:left="108" w:right="130"/>
      </w:pPr>
      <w:r w:rsidRPr="002250BD">
        <w:t>PP Boys</w:t>
      </w:r>
      <w:r w:rsidRPr="002250BD">
        <w:tab/>
        <w:t>0.02</w:t>
      </w:r>
      <w:r w:rsidRPr="002250BD">
        <w:tab/>
        <w:t>43.33</w:t>
      </w:r>
      <w:r w:rsidRPr="002250BD">
        <w:tab/>
        <w:t>4.33</w:t>
      </w:r>
    </w:p>
    <w:p w14:paraId="3D88B86E" w14:textId="4697DA75" w:rsidR="008F7107" w:rsidRPr="002250BD" w:rsidRDefault="008F7107" w:rsidP="008F7107">
      <w:pPr>
        <w:pBdr>
          <w:left w:val="single" w:sz="4" w:space="11" w:color="000000"/>
        </w:pBdr>
        <w:ind w:left="108" w:right="130"/>
      </w:pPr>
    </w:p>
    <w:p w14:paraId="41182F39" w14:textId="77777777" w:rsidR="008F7107" w:rsidRPr="002250BD" w:rsidRDefault="008F7107" w:rsidP="000C5B69">
      <w:pPr>
        <w:pBdr>
          <w:left w:val="single" w:sz="4" w:space="11" w:color="000000"/>
        </w:pBdr>
        <w:ind w:left="108" w:right="130"/>
        <w:jc w:val="center"/>
        <w:rPr>
          <w:b/>
          <w:bCs/>
          <w:u w:val="single"/>
        </w:rPr>
      </w:pPr>
      <w:r w:rsidRPr="002250BD">
        <w:rPr>
          <w:b/>
          <w:bCs/>
          <w:u w:val="single"/>
        </w:rPr>
        <w:t>2020-21</w:t>
      </w:r>
    </w:p>
    <w:p w14:paraId="57D880B0" w14:textId="2231663D" w:rsidR="008F7107" w:rsidRPr="002250BD" w:rsidRDefault="008F7107" w:rsidP="008F7107">
      <w:pPr>
        <w:pBdr>
          <w:left w:val="single" w:sz="4" w:space="11" w:color="000000"/>
        </w:pBdr>
        <w:ind w:left="108" w:right="130"/>
      </w:pPr>
      <w:r w:rsidRPr="002250BD">
        <w:tab/>
      </w:r>
      <w:r w:rsidRPr="002250BD">
        <w:tab/>
      </w:r>
      <w:r w:rsidRPr="002250BD">
        <w:tab/>
        <w:t>P8</w:t>
      </w:r>
      <w:r w:rsidRPr="002250BD">
        <w:tab/>
        <w:t>A8</w:t>
      </w:r>
      <w:r w:rsidRPr="002250BD">
        <w:tab/>
        <w:t>Av. A8 Grade</w:t>
      </w:r>
    </w:p>
    <w:p w14:paraId="27CDB7C1" w14:textId="6D2C5296" w:rsidR="008F7107" w:rsidRPr="002250BD" w:rsidRDefault="008F7107" w:rsidP="008F7107">
      <w:pPr>
        <w:pBdr>
          <w:left w:val="single" w:sz="4" w:space="11" w:color="000000"/>
        </w:pBdr>
        <w:ind w:left="108" w:right="130"/>
      </w:pPr>
      <w:proofErr w:type="gramStart"/>
      <w:r w:rsidRPr="002250BD">
        <w:t>Non PP</w:t>
      </w:r>
      <w:proofErr w:type="gramEnd"/>
      <w:r w:rsidRPr="002250BD">
        <w:tab/>
        <w:t>0.76</w:t>
      </w:r>
      <w:r w:rsidRPr="002250BD">
        <w:tab/>
        <w:t>58.89</w:t>
      </w:r>
      <w:r w:rsidRPr="002250BD">
        <w:tab/>
        <w:t xml:space="preserve">   5.89</w:t>
      </w:r>
    </w:p>
    <w:p w14:paraId="1A0F3C76" w14:textId="4FD6DA6E" w:rsidR="008F7107" w:rsidRPr="002250BD" w:rsidRDefault="008F7107" w:rsidP="008F7107">
      <w:pPr>
        <w:pBdr>
          <w:left w:val="single" w:sz="4" w:space="11" w:color="000000"/>
        </w:pBdr>
        <w:ind w:left="108" w:right="130"/>
      </w:pPr>
      <w:r w:rsidRPr="002250BD">
        <w:t>PP</w:t>
      </w:r>
      <w:proofErr w:type="gramStart"/>
      <w:r w:rsidRPr="002250BD">
        <w:tab/>
        <w:t xml:space="preserve">  </w:t>
      </w:r>
      <w:r w:rsidRPr="002250BD">
        <w:tab/>
      </w:r>
      <w:proofErr w:type="gramEnd"/>
      <w:r w:rsidRPr="002250BD">
        <w:t>0.36</w:t>
      </w:r>
      <w:r w:rsidRPr="002250BD">
        <w:tab/>
        <w:t>43.58</w:t>
      </w:r>
      <w:r w:rsidRPr="002250BD">
        <w:tab/>
        <w:t xml:space="preserve">   4.36</w:t>
      </w:r>
    </w:p>
    <w:p w14:paraId="558F2A12" w14:textId="2EE231F9" w:rsidR="008F7107" w:rsidRPr="002250BD" w:rsidRDefault="008F7107" w:rsidP="008F7107">
      <w:pPr>
        <w:pBdr>
          <w:left w:val="single" w:sz="4" w:space="11" w:color="000000"/>
        </w:pBdr>
        <w:ind w:left="108" w:right="130"/>
      </w:pPr>
      <w:r w:rsidRPr="002250BD">
        <w:t>PP Girls</w:t>
      </w:r>
      <w:r w:rsidRPr="002250BD">
        <w:tab/>
        <w:t>0.5</w:t>
      </w:r>
      <w:r w:rsidRPr="002250BD">
        <w:tab/>
        <w:t>45.75</w:t>
      </w:r>
      <w:r w:rsidRPr="002250BD">
        <w:tab/>
        <w:t xml:space="preserve">   4.58</w:t>
      </w:r>
    </w:p>
    <w:p w14:paraId="704DDF02" w14:textId="2B133C60" w:rsidR="008F7107" w:rsidRPr="002250BD" w:rsidRDefault="008F7107" w:rsidP="008F7107">
      <w:pPr>
        <w:pBdr>
          <w:left w:val="single" w:sz="4" w:space="11" w:color="000000"/>
        </w:pBdr>
        <w:ind w:left="108" w:right="130"/>
      </w:pPr>
      <w:r w:rsidRPr="002250BD">
        <w:t>PP Boys</w:t>
      </w:r>
      <w:r w:rsidRPr="002250BD">
        <w:tab/>
        <w:t>0.24</w:t>
      </w:r>
      <w:r w:rsidRPr="002250BD">
        <w:tab/>
        <w:t>41.71</w:t>
      </w:r>
      <w:r w:rsidRPr="002250BD">
        <w:tab/>
        <w:t xml:space="preserve">   4.17</w:t>
      </w:r>
    </w:p>
    <w:p w14:paraId="76715432" w14:textId="77777777" w:rsidR="008F7107" w:rsidRPr="002250BD" w:rsidRDefault="008F7107" w:rsidP="008F7107">
      <w:pPr>
        <w:pBdr>
          <w:left w:val="single" w:sz="4" w:space="11" w:color="000000"/>
        </w:pBdr>
        <w:ind w:left="108" w:right="130"/>
      </w:pPr>
    </w:p>
    <w:p w14:paraId="74B807C2" w14:textId="77777777" w:rsidR="008F7107" w:rsidRPr="002250BD" w:rsidRDefault="008F7107" w:rsidP="000C5B69">
      <w:pPr>
        <w:pBdr>
          <w:left w:val="single" w:sz="4" w:space="11" w:color="000000"/>
        </w:pBdr>
        <w:ind w:left="108" w:right="130"/>
        <w:jc w:val="center"/>
        <w:rPr>
          <w:b/>
          <w:bCs/>
          <w:u w:val="single"/>
        </w:rPr>
      </w:pPr>
      <w:r w:rsidRPr="002250BD">
        <w:rPr>
          <w:b/>
          <w:bCs/>
          <w:u w:val="single"/>
        </w:rPr>
        <w:t>2021-22</w:t>
      </w:r>
    </w:p>
    <w:p w14:paraId="530E9895" w14:textId="08D8F899" w:rsidR="008F7107" w:rsidRPr="002250BD" w:rsidRDefault="008F7107" w:rsidP="008F7107">
      <w:pPr>
        <w:pBdr>
          <w:left w:val="single" w:sz="4" w:space="11" w:color="000000"/>
        </w:pBdr>
        <w:ind w:left="108" w:right="130"/>
      </w:pPr>
      <w:r w:rsidRPr="002250BD">
        <w:tab/>
      </w:r>
      <w:r w:rsidRPr="002250BD">
        <w:tab/>
      </w:r>
      <w:r w:rsidRPr="002250BD">
        <w:tab/>
        <w:t>P8</w:t>
      </w:r>
      <w:r w:rsidRPr="002250BD">
        <w:tab/>
        <w:t>A8</w:t>
      </w:r>
      <w:r w:rsidRPr="002250BD">
        <w:tab/>
        <w:t>Av. A8 Grade</w:t>
      </w:r>
    </w:p>
    <w:p w14:paraId="720076C0" w14:textId="7C3B42CC" w:rsidR="008F7107" w:rsidRPr="00DE2A30" w:rsidRDefault="008F7107" w:rsidP="008F7107">
      <w:pPr>
        <w:pBdr>
          <w:left w:val="single" w:sz="4" w:space="11" w:color="000000"/>
        </w:pBdr>
        <w:ind w:left="108" w:right="130"/>
      </w:pPr>
      <w:proofErr w:type="gramStart"/>
      <w:r w:rsidRPr="002250BD">
        <w:t>Non PP</w:t>
      </w:r>
      <w:proofErr w:type="gramEnd"/>
      <w:r w:rsidRPr="002250BD">
        <w:tab/>
        <w:t>0.21</w:t>
      </w:r>
      <w:r w:rsidRPr="002250BD">
        <w:tab/>
        <w:t>54.53</w:t>
      </w:r>
      <w:r w:rsidRPr="002250BD">
        <w:tab/>
        <w:t xml:space="preserve">   5.45</w:t>
      </w:r>
    </w:p>
    <w:p w14:paraId="16D88FCD" w14:textId="42C3F6B0" w:rsidR="008F7107" w:rsidRPr="00DE2A30" w:rsidRDefault="008F7107" w:rsidP="008F7107">
      <w:pPr>
        <w:pBdr>
          <w:left w:val="single" w:sz="4" w:space="11" w:color="000000"/>
        </w:pBdr>
        <w:ind w:left="108" w:right="130"/>
      </w:pPr>
      <w:r w:rsidRPr="00DE2A30">
        <w:t>PP</w:t>
      </w:r>
      <w:r w:rsidRPr="00DE2A30">
        <w:tab/>
      </w:r>
      <w:r w:rsidRPr="00DE2A30">
        <w:tab/>
        <w:t>0.15</w:t>
      </w:r>
      <w:r w:rsidRPr="00DE2A30">
        <w:tab/>
        <w:t>45.99</w:t>
      </w:r>
      <w:proofErr w:type="gramStart"/>
      <w:r w:rsidRPr="00DE2A30">
        <w:tab/>
        <w:t xml:space="preserve">  4.59</w:t>
      </w:r>
      <w:proofErr w:type="gramEnd"/>
    </w:p>
    <w:p w14:paraId="0D115C41" w14:textId="7E726511" w:rsidR="008F7107" w:rsidRPr="00DE2A30" w:rsidRDefault="008F7107" w:rsidP="008F7107">
      <w:pPr>
        <w:pBdr>
          <w:left w:val="single" w:sz="4" w:space="11" w:color="000000"/>
        </w:pBdr>
        <w:ind w:left="108" w:right="130"/>
      </w:pPr>
      <w:r w:rsidRPr="00DE2A30">
        <w:t>PP Girls</w:t>
      </w:r>
      <w:r w:rsidRPr="00DE2A30">
        <w:tab/>
        <w:t>-0.44</w:t>
      </w:r>
      <w:r w:rsidRPr="00DE2A30">
        <w:tab/>
        <w:t>41.1</w:t>
      </w:r>
      <w:proofErr w:type="gramStart"/>
      <w:r w:rsidRPr="00DE2A30">
        <w:tab/>
        <w:t xml:space="preserve">  4.11</w:t>
      </w:r>
      <w:proofErr w:type="gramEnd"/>
    </w:p>
    <w:p w14:paraId="6E0CE69A" w14:textId="059C276E" w:rsidR="008F7107" w:rsidRPr="00DE2A30" w:rsidRDefault="008F7107" w:rsidP="008F7107">
      <w:pPr>
        <w:pBdr>
          <w:left w:val="single" w:sz="4" w:space="11" w:color="000000"/>
        </w:pBdr>
        <w:ind w:left="108" w:right="130"/>
      </w:pPr>
      <w:r w:rsidRPr="00DE2A30">
        <w:t>PP Boys</w:t>
      </w:r>
      <w:r w:rsidRPr="00DE2A30">
        <w:tab/>
        <w:t>0.66</w:t>
      </w:r>
      <w:r w:rsidRPr="00DE2A30">
        <w:tab/>
        <w:t>50.54</w:t>
      </w:r>
      <w:r w:rsidRPr="00DE2A30">
        <w:tab/>
        <w:t xml:space="preserve"> 5.05</w:t>
      </w:r>
    </w:p>
    <w:p w14:paraId="6C05CDD5" w14:textId="77777777" w:rsidR="008F7107" w:rsidRPr="00DE2A30" w:rsidRDefault="008F7107" w:rsidP="008F7107">
      <w:pPr>
        <w:pBdr>
          <w:left w:val="single" w:sz="4" w:space="11" w:color="000000"/>
        </w:pBdr>
        <w:ind w:left="108" w:right="130"/>
      </w:pPr>
      <w:r w:rsidRPr="00DE2A30">
        <w:tab/>
      </w:r>
    </w:p>
    <w:p w14:paraId="2A917283" w14:textId="44221ED6" w:rsidR="008F7107" w:rsidRPr="00DE2A30" w:rsidRDefault="008F7107" w:rsidP="000C5B69">
      <w:pPr>
        <w:pBdr>
          <w:left w:val="single" w:sz="4" w:space="11" w:color="000000"/>
        </w:pBdr>
        <w:ind w:left="108" w:right="130"/>
        <w:jc w:val="center"/>
        <w:rPr>
          <w:b/>
          <w:bCs/>
          <w:u w:val="single"/>
        </w:rPr>
      </w:pPr>
      <w:r w:rsidRPr="00DE2A30">
        <w:rPr>
          <w:b/>
          <w:bCs/>
          <w:u w:val="single"/>
        </w:rPr>
        <w:lastRenderedPageBreak/>
        <w:t>2022-23</w:t>
      </w:r>
    </w:p>
    <w:p w14:paraId="28E2CAAE" w14:textId="140E813E" w:rsidR="008F7107" w:rsidRPr="00DE2A30" w:rsidRDefault="008F7107" w:rsidP="008F7107">
      <w:pPr>
        <w:pBdr>
          <w:left w:val="single" w:sz="4" w:space="11" w:color="000000"/>
        </w:pBdr>
        <w:ind w:left="108" w:right="130"/>
      </w:pPr>
      <w:r w:rsidRPr="00DE2A30">
        <w:tab/>
      </w:r>
      <w:r w:rsidRPr="00DE2A30">
        <w:tab/>
      </w:r>
      <w:r w:rsidRPr="00DE2A30">
        <w:tab/>
        <w:t>P8</w:t>
      </w:r>
      <w:r w:rsidRPr="00DE2A30">
        <w:tab/>
        <w:t>A8</w:t>
      </w:r>
      <w:r w:rsidRPr="00DE2A30">
        <w:tab/>
        <w:t>Av. A8 Grade</w:t>
      </w:r>
    </w:p>
    <w:p w14:paraId="1F864CCE" w14:textId="15A168A6" w:rsidR="008F7107" w:rsidRPr="00DE2A30" w:rsidRDefault="008F7107" w:rsidP="008F7107">
      <w:pPr>
        <w:pBdr>
          <w:left w:val="single" w:sz="4" w:space="11" w:color="000000"/>
        </w:pBdr>
        <w:ind w:left="108" w:right="130"/>
      </w:pPr>
      <w:proofErr w:type="gramStart"/>
      <w:r w:rsidRPr="00DE2A30">
        <w:t>Non PP</w:t>
      </w:r>
      <w:proofErr w:type="gramEnd"/>
      <w:r w:rsidRPr="00DE2A30">
        <w:tab/>
        <w:t>0.1</w:t>
      </w:r>
      <w:r w:rsidRPr="00DE2A30">
        <w:tab/>
        <w:t>48.01</w:t>
      </w:r>
      <w:r w:rsidRPr="00DE2A30">
        <w:tab/>
        <w:t xml:space="preserve">    4.8</w:t>
      </w:r>
    </w:p>
    <w:p w14:paraId="7E3D3B45" w14:textId="75FF19BE" w:rsidR="008F7107" w:rsidRPr="00DE2A30" w:rsidRDefault="008F7107" w:rsidP="008F7107">
      <w:pPr>
        <w:pBdr>
          <w:left w:val="single" w:sz="4" w:space="11" w:color="000000"/>
        </w:pBdr>
        <w:ind w:left="108" w:right="130"/>
      </w:pPr>
      <w:r w:rsidRPr="00DE2A30">
        <w:t>PP</w:t>
      </w:r>
      <w:r w:rsidRPr="00DE2A30">
        <w:tab/>
      </w:r>
      <w:r w:rsidRPr="00DE2A30">
        <w:tab/>
        <w:t>-0.39</w:t>
      </w:r>
      <w:r w:rsidRPr="00DE2A30">
        <w:tab/>
        <w:t>35.36</w:t>
      </w:r>
      <w:r w:rsidRPr="00DE2A30">
        <w:tab/>
        <w:t xml:space="preserve">    3.54</w:t>
      </w:r>
    </w:p>
    <w:p w14:paraId="0E17CE5D" w14:textId="78A9D3F0" w:rsidR="008F7107" w:rsidRPr="00DE2A30" w:rsidRDefault="008F7107" w:rsidP="008F7107">
      <w:pPr>
        <w:pBdr>
          <w:left w:val="single" w:sz="4" w:space="11" w:color="000000"/>
        </w:pBdr>
        <w:ind w:left="108" w:right="130"/>
      </w:pPr>
      <w:r w:rsidRPr="00DE2A30">
        <w:t>PP Girls</w:t>
      </w:r>
      <w:r w:rsidRPr="00DE2A30">
        <w:tab/>
        <w:t>-0.24</w:t>
      </w:r>
      <w:r w:rsidRPr="00DE2A30">
        <w:tab/>
        <w:t>35.59</w:t>
      </w:r>
      <w:r w:rsidRPr="00DE2A30">
        <w:tab/>
        <w:t xml:space="preserve">    3.56</w:t>
      </w:r>
    </w:p>
    <w:p w14:paraId="64CA1C15" w14:textId="21FE715C" w:rsidR="008F7107" w:rsidRPr="00DE2A30" w:rsidRDefault="008F7107" w:rsidP="008F7107">
      <w:pPr>
        <w:pBdr>
          <w:left w:val="single" w:sz="4" w:space="11" w:color="000000"/>
        </w:pBdr>
        <w:ind w:left="108" w:right="130"/>
      </w:pPr>
      <w:r w:rsidRPr="00DE2A30">
        <w:t>PP Boys</w:t>
      </w:r>
      <w:r w:rsidRPr="00DE2A30">
        <w:tab/>
        <w:t>-0.55</w:t>
      </w:r>
      <w:r w:rsidRPr="00DE2A30">
        <w:tab/>
        <w:t>35.15</w:t>
      </w:r>
      <w:r w:rsidRPr="00DE2A30">
        <w:tab/>
        <w:t xml:space="preserve">    3.52</w:t>
      </w:r>
    </w:p>
    <w:p w14:paraId="2F36491A" w14:textId="77777777" w:rsidR="008F7107" w:rsidRPr="00DE2A30" w:rsidRDefault="008F7107" w:rsidP="008F7107">
      <w:pPr>
        <w:pBdr>
          <w:left w:val="single" w:sz="4" w:space="11" w:color="000000"/>
        </w:pBdr>
        <w:ind w:left="108" w:right="130"/>
      </w:pPr>
    </w:p>
    <w:p w14:paraId="38A44026" w14:textId="69FF237C" w:rsidR="008F7107" w:rsidRPr="008F0341" w:rsidRDefault="008F7107" w:rsidP="000C5B69">
      <w:pPr>
        <w:pBdr>
          <w:left w:val="single" w:sz="4" w:space="11" w:color="000000"/>
        </w:pBdr>
        <w:ind w:left="108" w:right="130"/>
        <w:jc w:val="center"/>
        <w:rPr>
          <w:b/>
          <w:bCs/>
          <w:color w:val="000000" w:themeColor="text1"/>
          <w:u w:val="single"/>
        </w:rPr>
      </w:pPr>
      <w:r w:rsidRPr="008F0341">
        <w:rPr>
          <w:b/>
          <w:bCs/>
          <w:color w:val="000000" w:themeColor="text1"/>
          <w:u w:val="single"/>
        </w:rPr>
        <w:t>2023-24</w:t>
      </w:r>
    </w:p>
    <w:p w14:paraId="103DC893" w14:textId="2938D34E" w:rsidR="008F7107" w:rsidRPr="00DE2A30" w:rsidRDefault="008F7107" w:rsidP="008F7107">
      <w:pPr>
        <w:pBdr>
          <w:left w:val="single" w:sz="4" w:space="11" w:color="000000"/>
        </w:pBdr>
        <w:ind w:left="108" w:right="130"/>
      </w:pPr>
      <w:r w:rsidRPr="00DE2A30">
        <w:t xml:space="preserve">                      P8      </w:t>
      </w:r>
      <w:r w:rsidR="00875574">
        <w:t xml:space="preserve">    </w:t>
      </w:r>
      <w:r w:rsidR="00D54B57">
        <w:t xml:space="preserve">     </w:t>
      </w:r>
      <w:r w:rsidRPr="00DE2A30">
        <w:t xml:space="preserve">A8       </w:t>
      </w:r>
      <w:r w:rsidR="00D54B57">
        <w:t xml:space="preserve">        </w:t>
      </w:r>
      <w:proofErr w:type="gramStart"/>
      <w:r w:rsidRPr="00DE2A30">
        <w:t>Av.A</w:t>
      </w:r>
      <w:proofErr w:type="gramEnd"/>
      <w:r w:rsidRPr="00DE2A30">
        <w:t>8 Grade</w:t>
      </w:r>
    </w:p>
    <w:p w14:paraId="2D446FEB" w14:textId="59567044" w:rsidR="008F7107" w:rsidRPr="00DE2A30" w:rsidRDefault="008F7107" w:rsidP="008F7107">
      <w:pPr>
        <w:pBdr>
          <w:left w:val="single" w:sz="4" w:space="11" w:color="000000"/>
        </w:pBdr>
        <w:ind w:left="108" w:right="130"/>
      </w:pPr>
      <w:proofErr w:type="gramStart"/>
      <w:r w:rsidRPr="00DE2A30">
        <w:t>Non PP</w:t>
      </w:r>
      <w:r w:rsidR="00875574">
        <w:t>.</w:t>
      </w:r>
      <w:proofErr w:type="gramEnd"/>
      <w:r w:rsidR="00875574">
        <w:t xml:space="preserve">         -0.1.      </w:t>
      </w:r>
      <w:r w:rsidR="00D54B57">
        <w:t xml:space="preserve">      47.70.              4.77</w:t>
      </w:r>
    </w:p>
    <w:p w14:paraId="35864CE9" w14:textId="07CCF799" w:rsidR="008F7107" w:rsidRPr="00DE2A30" w:rsidRDefault="008F7107" w:rsidP="008F7107">
      <w:pPr>
        <w:pBdr>
          <w:left w:val="single" w:sz="4" w:space="11" w:color="000000"/>
        </w:pBdr>
        <w:ind w:left="108" w:right="130"/>
      </w:pPr>
      <w:r w:rsidRPr="00DE2A30">
        <w:t>PP</w:t>
      </w:r>
      <w:r w:rsidR="00875574">
        <w:t>.                -0.46</w:t>
      </w:r>
      <w:r w:rsidR="00D54B57">
        <w:t>.          37.18.              3.72</w:t>
      </w:r>
    </w:p>
    <w:p w14:paraId="07B449E1" w14:textId="10AC5F95" w:rsidR="008F7107" w:rsidRDefault="006F2BDD" w:rsidP="008F7107">
      <w:pPr>
        <w:pBdr>
          <w:left w:val="single" w:sz="4" w:space="11" w:color="000000"/>
        </w:pBdr>
        <w:ind w:left="108" w:right="130"/>
      </w:pPr>
      <w:r>
        <w:t>PP Girls.       -0.31.          36.40.              3.64</w:t>
      </w:r>
    </w:p>
    <w:p w14:paraId="63083D7F" w14:textId="6B32C320" w:rsidR="006F2BDD" w:rsidRPr="00DE2A30" w:rsidRDefault="006F2BDD" w:rsidP="008F7107">
      <w:pPr>
        <w:pBdr>
          <w:left w:val="single" w:sz="4" w:space="11" w:color="000000"/>
        </w:pBdr>
        <w:ind w:left="108" w:right="130"/>
      </w:pPr>
      <w:r>
        <w:t>PP Boys.      -0.64.          38.10.              3.81</w:t>
      </w:r>
    </w:p>
    <w:p w14:paraId="7C414582" w14:textId="77777777" w:rsidR="008F7107" w:rsidRPr="00DE2A30" w:rsidRDefault="008F7107" w:rsidP="008F7107">
      <w:pPr>
        <w:pBdr>
          <w:left w:val="single" w:sz="4" w:space="11" w:color="000000"/>
        </w:pBdr>
        <w:ind w:left="108" w:right="130"/>
        <w:rPr>
          <w:b/>
          <w:bCs/>
          <w:u w:val="single"/>
        </w:rPr>
      </w:pPr>
      <w:proofErr w:type="spellStart"/>
      <w:r w:rsidRPr="00DE2A30">
        <w:rPr>
          <w:b/>
          <w:bCs/>
          <w:u w:val="single"/>
        </w:rPr>
        <w:t>Ebacc</w:t>
      </w:r>
      <w:proofErr w:type="spellEnd"/>
      <w:r w:rsidRPr="00DE2A30">
        <w:rPr>
          <w:b/>
          <w:bCs/>
          <w:u w:val="single"/>
        </w:rPr>
        <w:t>:</w:t>
      </w:r>
    </w:p>
    <w:p w14:paraId="7B12AD7D" w14:textId="77777777" w:rsidR="008F7107" w:rsidRPr="00DE2A30" w:rsidRDefault="008F7107" w:rsidP="008F7107">
      <w:pPr>
        <w:pBdr>
          <w:left w:val="single" w:sz="4" w:space="11" w:color="000000"/>
        </w:pBdr>
        <w:ind w:left="108" w:right="130"/>
      </w:pPr>
      <w:r w:rsidRPr="00DE2A30">
        <w:t xml:space="preserve">Uptake in 2020 16% of </w:t>
      </w:r>
      <w:proofErr w:type="spellStart"/>
      <w:r w:rsidRPr="00DE2A30">
        <w:t>Ebacc</w:t>
      </w:r>
      <w:proofErr w:type="spellEnd"/>
      <w:r w:rsidRPr="00DE2A30">
        <w:t xml:space="preserve"> students were PP; </w:t>
      </w:r>
    </w:p>
    <w:p w14:paraId="37A84817" w14:textId="77777777" w:rsidR="008F7107" w:rsidRPr="00DE2A30" w:rsidRDefault="008F7107" w:rsidP="008F7107">
      <w:pPr>
        <w:pBdr>
          <w:left w:val="single" w:sz="4" w:space="11" w:color="000000"/>
        </w:pBdr>
        <w:ind w:left="108" w:right="130"/>
      </w:pPr>
      <w:r w:rsidRPr="00DE2A30">
        <w:t xml:space="preserve">                2021 26%; </w:t>
      </w:r>
    </w:p>
    <w:p w14:paraId="6F147546" w14:textId="31450FD6" w:rsidR="008F7107" w:rsidRPr="00DE2A30" w:rsidRDefault="008F7107" w:rsidP="008F7107">
      <w:pPr>
        <w:pBdr>
          <w:left w:val="single" w:sz="4" w:space="11" w:color="000000"/>
        </w:pBdr>
        <w:ind w:left="108" w:right="130"/>
      </w:pPr>
      <w:r w:rsidRPr="00DE2A30">
        <w:t xml:space="preserve">                2022 30%;</w:t>
      </w:r>
    </w:p>
    <w:p w14:paraId="6307FBB1" w14:textId="21FF601F" w:rsidR="008F7107" w:rsidRPr="00CE138D" w:rsidRDefault="008F7107" w:rsidP="008F7107">
      <w:pPr>
        <w:pBdr>
          <w:left w:val="single" w:sz="4" w:space="11" w:color="000000"/>
        </w:pBdr>
        <w:ind w:left="108" w:right="130"/>
        <w:rPr>
          <w:color w:val="000000" w:themeColor="text1"/>
        </w:rPr>
      </w:pPr>
      <w:r w:rsidRPr="00DE2A30">
        <w:rPr>
          <w:color w:val="FF0000"/>
        </w:rPr>
        <w:t xml:space="preserve">                </w:t>
      </w:r>
      <w:r w:rsidRPr="00CE138D">
        <w:rPr>
          <w:color w:val="000000" w:themeColor="text1"/>
        </w:rPr>
        <w:t>2023</w:t>
      </w:r>
      <w:r w:rsidR="00CE138D" w:rsidRPr="00CE138D">
        <w:rPr>
          <w:color w:val="000000" w:themeColor="text1"/>
        </w:rPr>
        <w:t>. 28%</w:t>
      </w:r>
    </w:p>
    <w:p w14:paraId="09BDF4D9" w14:textId="6B45778B" w:rsidR="008F7107" w:rsidRPr="00DE2A30" w:rsidRDefault="008F7107" w:rsidP="008F7107">
      <w:pPr>
        <w:pBdr>
          <w:left w:val="single" w:sz="4" w:space="11" w:color="000000"/>
        </w:pBdr>
        <w:ind w:left="108" w:right="130"/>
        <w:rPr>
          <w:color w:val="FF0000"/>
        </w:rPr>
      </w:pPr>
      <w:r w:rsidRPr="00DE2A30">
        <w:t xml:space="preserve">Target uptake for 2024 40% of </w:t>
      </w:r>
      <w:proofErr w:type="spellStart"/>
      <w:r w:rsidRPr="00DE2A30">
        <w:t>Ebacc</w:t>
      </w:r>
      <w:proofErr w:type="spellEnd"/>
      <w:r w:rsidRPr="00DE2A30">
        <w:t xml:space="preserve"> pupils will be PP</w:t>
      </w:r>
    </w:p>
    <w:p w14:paraId="0A88FA1D" w14:textId="77777777" w:rsidR="008F7107" w:rsidRPr="00DE2A30" w:rsidRDefault="008F7107" w:rsidP="008F7107">
      <w:pPr>
        <w:pBdr>
          <w:left w:val="single" w:sz="4" w:space="11" w:color="000000"/>
        </w:pBdr>
        <w:ind w:left="108" w:right="130"/>
      </w:pPr>
    </w:p>
    <w:p w14:paraId="5766CED2" w14:textId="04354447" w:rsidR="008F7107" w:rsidRPr="00DE2A30" w:rsidRDefault="008F7107" w:rsidP="008F7107">
      <w:pPr>
        <w:pBdr>
          <w:left w:val="single" w:sz="4" w:space="11" w:color="000000"/>
        </w:pBdr>
        <w:ind w:left="108" w:right="130"/>
        <w:rPr>
          <w:b/>
          <w:bCs/>
          <w:u w:val="single"/>
        </w:rPr>
      </w:pPr>
      <w:r w:rsidRPr="00DE2A30">
        <w:rPr>
          <w:b/>
          <w:bCs/>
          <w:u w:val="single"/>
        </w:rPr>
        <w:t>KS5 Outcomes</w:t>
      </w:r>
    </w:p>
    <w:p w14:paraId="1E192BA7" w14:textId="77777777" w:rsidR="008F7107" w:rsidRPr="00DE2A30" w:rsidRDefault="008F7107" w:rsidP="008F7107">
      <w:pPr>
        <w:pBdr>
          <w:left w:val="single" w:sz="4" w:space="11" w:color="000000"/>
        </w:pBdr>
        <w:ind w:left="108" w:right="130"/>
        <w:rPr>
          <w:b/>
          <w:bCs/>
          <w:u w:val="single"/>
        </w:rPr>
      </w:pPr>
      <w:r w:rsidRPr="00DE2A30">
        <w:rPr>
          <w:b/>
          <w:bCs/>
          <w:u w:val="single"/>
        </w:rPr>
        <w:t>PP Headline Figures KS5</w:t>
      </w:r>
    </w:p>
    <w:p w14:paraId="46AC6595" w14:textId="77777777" w:rsidR="008F7107" w:rsidRPr="00DE2A30" w:rsidRDefault="008F7107" w:rsidP="000C5B69">
      <w:pPr>
        <w:pBdr>
          <w:left w:val="single" w:sz="4" w:space="11" w:color="000000"/>
        </w:pBdr>
        <w:ind w:left="108" w:right="130"/>
        <w:jc w:val="center"/>
        <w:rPr>
          <w:b/>
          <w:bCs/>
          <w:u w:val="single"/>
        </w:rPr>
      </w:pPr>
      <w:r w:rsidRPr="00DE2A30">
        <w:rPr>
          <w:b/>
          <w:bCs/>
          <w:u w:val="single"/>
        </w:rPr>
        <w:t>2019-20</w:t>
      </w:r>
    </w:p>
    <w:p w14:paraId="5EC1DCA5" w14:textId="2A346995" w:rsidR="008F7107" w:rsidRPr="00DE2A30" w:rsidRDefault="008F7107" w:rsidP="008F7107">
      <w:pPr>
        <w:pBdr>
          <w:left w:val="single" w:sz="4" w:space="11" w:color="000000"/>
        </w:pBdr>
        <w:ind w:left="108" w:right="130"/>
      </w:pPr>
      <w:r w:rsidRPr="00DE2A30">
        <w:tab/>
        <w:t xml:space="preserve">                     L3 Av Grade</w:t>
      </w:r>
      <w:r w:rsidRPr="00DE2A30">
        <w:tab/>
        <w:t xml:space="preserve">        L3 overall Ave Points Per Pupil</w:t>
      </w:r>
      <w:r w:rsidRPr="00DE2A30">
        <w:tab/>
        <w:t xml:space="preserve">     L3 VA</w:t>
      </w:r>
    </w:p>
    <w:p w14:paraId="4E3A85C6" w14:textId="6FC7D0B3" w:rsidR="008F7107" w:rsidRPr="00DE2A30" w:rsidRDefault="008F7107" w:rsidP="008F7107">
      <w:pPr>
        <w:pBdr>
          <w:left w:val="single" w:sz="4" w:space="11" w:color="000000"/>
        </w:pBdr>
        <w:ind w:left="108" w:right="130"/>
      </w:pPr>
      <w:r w:rsidRPr="00DE2A30">
        <w:t>PP</w:t>
      </w:r>
      <w:r w:rsidRPr="00DE2A30">
        <w:tab/>
        <w:t xml:space="preserve">                     C+</w:t>
      </w:r>
      <w:r w:rsidRPr="00DE2A30">
        <w:tab/>
        <w:t xml:space="preserve">                                   95</w:t>
      </w:r>
      <w:r w:rsidRPr="00DE2A30">
        <w:tab/>
        <w:t xml:space="preserve">                              0</w:t>
      </w:r>
    </w:p>
    <w:p w14:paraId="362AE2FC" w14:textId="1EE4D346" w:rsidR="008F7107" w:rsidRPr="00DE2A30" w:rsidRDefault="008F7107" w:rsidP="008F7107">
      <w:pPr>
        <w:pBdr>
          <w:left w:val="single" w:sz="4" w:space="11" w:color="000000"/>
        </w:pBdr>
        <w:ind w:left="108" w:right="130"/>
      </w:pPr>
      <w:proofErr w:type="gramStart"/>
      <w:r w:rsidRPr="00DE2A30">
        <w:t>Non PP</w:t>
      </w:r>
      <w:proofErr w:type="gramEnd"/>
      <w:r w:rsidRPr="00DE2A30">
        <w:tab/>
        <w:t xml:space="preserve">           B=</w:t>
      </w:r>
      <w:r w:rsidRPr="00DE2A30">
        <w:tab/>
        <w:t xml:space="preserve">                               120.89</w:t>
      </w:r>
      <w:r w:rsidRPr="00DE2A30">
        <w:tab/>
        <w:t xml:space="preserve">                            0.83</w:t>
      </w:r>
    </w:p>
    <w:p w14:paraId="2652A029" w14:textId="77777777" w:rsidR="008F7107" w:rsidRPr="00DE2A30" w:rsidRDefault="008F7107" w:rsidP="008F7107">
      <w:pPr>
        <w:pBdr>
          <w:left w:val="single" w:sz="4" w:space="11" w:color="000000"/>
        </w:pBdr>
        <w:ind w:left="108" w:right="130"/>
      </w:pPr>
    </w:p>
    <w:p w14:paraId="2EB9FEEC" w14:textId="77777777" w:rsidR="000C5B69" w:rsidRPr="00DE2A30" w:rsidRDefault="000C5B69" w:rsidP="008F7107">
      <w:pPr>
        <w:pBdr>
          <w:left w:val="single" w:sz="4" w:space="11" w:color="000000"/>
        </w:pBdr>
        <w:ind w:left="108" w:right="130"/>
      </w:pPr>
    </w:p>
    <w:p w14:paraId="4AD70ABA" w14:textId="1F65041E" w:rsidR="008F7107" w:rsidRPr="00DE2A30" w:rsidRDefault="008F7107" w:rsidP="000C5B69">
      <w:pPr>
        <w:pBdr>
          <w:left w:val="single" w:sz="4" w:space="11" w:color="000000"/>
        </w:pBdr>
        <w:ind w:left="108" w:right="130"/>
        <w:jc w:val="center"/>
        <w:rPr>
          <w:b/>
          <w:bCs/>
          <w:u w:val="single"/>
        </w:rPr>
      </w:pPr>
      <w:r w:rsidRPr="00DE2A30">
        <w:rPr>
          <w:b/>
          <w:bCs/>
          <w:u w:val="single"/>
        </w:rPr>
        <w:t>2020-21</w:t>
      </w:r>
    </w:p>
    <w:p w14:paraId="36C36680" w14:textId="50A45EA0" w:rsidR="008F7107" w:rsidRPr="00DE2A30" w:rsidRDefault="000C5B69" w:rsidP="008F7107">
      <w:pPr>
        <w:pBdr>
          <w:left w:val="single" w:sz="4" w:space="11" w:color="000000"/>
        </w:pBdr>
        <w:ind w:left="108" w:right="130"/>
      </w:pPr>
      <w:r w:rsidRPr="00DE2A30">
        <w:tab/>
      </w:r>
      <w:r w:rsidRPr="00DE2A30">
        <w:tab/>
      </w:r>
      <w:r w:rsidR="008F7107" w:rsidRPr="00DE2A30">
        <w:tab/>
        <w:t>L3 Av Grade</w:t>
      </w:r>
      <w:r w:rsidR="008F7107" w:rsidRPr="00DE2A30">
        <w:tab/>
      </w:r>
      <w:r w:rsidRPr="00DE2A30">
        <w:t xml:space="preserve">     </w:t>
      </w:r>
      <w:r w:rsidR="008F7107" w:rsidRPr="00DE2A30">
        <w:t>L3 overall Av Points Per Pupil</w:t>
      </w:r>
      <w:r w:rsidR="008F7107" w:rsidRPr="00DE2A30">
        <w:tab/>
      </w:r>
      <w:r w:rsidRPr="00DE2A30">
        <w:t xml:space="preserve">              </w:t>
      </w:r>
      <w:r w:rsidR="008F7107" w:rsidRPr="00DE2A30">
        <w:t>L3 VA</w:t>
      </w:r>
    </w:p>
    <w:p w14:paraId="014009AE" w14:textId="0333674D" w:rsidR="008F7107" w:rsidRPr="00DE2A30" w:rsidRDefault="008F7107" w:rsidP="008F7107">
      <w:pPr>
        <w:pBdr>
          <w:left w:val="single" w:sz="4" w:space="11" w:color="000000"/>
        </w:pBdr>
        <w:ind w:left="108" w:right="130"/>
      </w:pPr>
      <w:r w:rsidRPr="00DE2A30">
        <w:t>PP</w:t>
      </w:r>
      <w:r w:rsidRPr="00DE2A30">
        <w:tab/>
      </w:r>
      <w:r w:rsidR="000C5B69" w:rsidRPr="00DE2A30">
        <w:tab/>
      </w:r>
      <w:r w:rsidR="000C5B69" w:rsidRPr="00DE2A30">
        <w:tab/>
      </w:r>
      <w:r w:rsidRPr="00DE2A30">
        <w:t>N/A</w:t>
      </w:r>
      <w:r w:rsidRPr="00DE2A30">
        <w:tab/>
      </w:r>
      <w:r w:rsidR="000C5B69" w:rsidRPr="00DE2A30">
        <w:tab/>
      </w:r>
      <w:r w:rsidR="000C5B69" w:rsidRPr="00DE2A30">
        <w:tab/>
      </w:r>
      <w:r w:rsidRPr="00DE2A30">
        <w:t>N/A</w:t>
      </w:r>
      <w:r w:rsidRPr="00DE2A30">
        <w:tab/>
      </w:r>
      <w:r w:rsidR="000C5B69" w:rsidRPr="00DE2A30">
        <w:tab/>
      </w:r>
      <w:r w:rsidR="000C5B69" w:rsidRPr="00DE2A30">
        <w:tab/>
      </w:r>
      <w:r w:rsidR="000C5B69" w:rsidRPr="00DE2A30">
        <w:tab/>
      </w:r>
      <w:r w:rsidRPr="00DE2A30">
        <w:t>N/A</w:t>
      </w:r>
    </w:p>
    <w:p w14:paraId="10C00F23" w14:textId="677D1285" w:rsidR="008F7107" w:rsidRPr="00DE2A30" w:rsidRDefault="008F7107" w:rsidP="008F7107">
      <w:pPr>
        <w:pBdr>
          <w:left w:val="single" w:sz="4" w:space="11" w:color="000000"/>
        </w:pBdr>
        <w:ind w:left="108" w:right="130"/>
      </w:pPr>
      <w:proofErr w:type="gramStart"/>
      <w:r w:rsidRPr="00DE2A30">
        <w:t>Non PP</w:t>
      </w:r>
      <w:proofErr w:type="gramEnd"/>
      <w:r w:rsidRPr="00DE2A30">
        <w:tab/>
      </w:r>
      <w:r w:rsidR="000C5B69" w:rsidRPr="00DE2A30">
        <w:tab/>
      </w:r>
      <w:r w:rsidRPr="00DE2A30">
        <w:t>B=</w:t>
      </w:r>
      <w:r w:rsidRPr="00DE2A30">
        <w:tab/>
      </w:r>
      <w:r w:rsidR="000C5B69" w:rsidRPr="00DE2A30">
        <w:tab/>
      </w:r>
      <w:r w:rsidR="000C5B69" w:rsidRPr="00DE2A30">
        <w:tab/>
      </w:r>
      <w:r w:rsidRPr="00DE2A30">
        <w:t>122.61</w:t>
      </w:r>
      <w:r w:rsidRPr="00DE2A30">
        <w:tab/>
      </w:r>
      <w:r w:rsidR="000C5B69" w:rsidRPr="00DE2A30">
        <w:tab/>
      </w:r>
      <w:r w:rsidR="000C5B69" w:rsidRPr="00DE2A30">
        <w:tab/>
      </w:r>
      <w:r w:rsidRPr="00DE2A30">
        <w:t>0.62</w:t>
      </w:r>
    </w:p>
    <w:p w14:paraId="33116AAA" w14:textId="77777777" w:rsidR="008F7107" w:rsidRPr="00DE2A30" w:rsidRDefault="008F7107" w:rsidP="008F7107">
      <w:pPr>
        <w:pBdr>
          <w:left w:val="single" w:sz="4" w:space="11" w:color="000000"/>
        </w:pBdr>
        <w:ind w:left="108" w:right="130"/>
      </w:pPr>
    </w:p>
    <w:p w14:paraId="3E35BC89" w14:textId="77777777" w:rsidR="008F7107" w:rsidRPr="00DE2A30" w:rsidRDefault="008F7107" w:rsidP="000C5B69">
      <w:pPr>
        <w:pBdr>
          <w:left w:val="single" w:sz="4" w:space="11" w:color="000000"/>
        </w:pBdr>
        <w:ind w:left="108" w:right="130"/>
        <w:jc w:val="center"/>
        <w:rPr>
          <w:b/>
          <w:bCs/>
          <w:u w:val="single"/>
        </w:rPr>
      </w:pPr>
      <w:r w:rsidRPr="00DE2A30">
        <w:rPr>
          <w:b/>
          <w:bCs/>
          <w:u w:val="single"/>
        </w:rPr>
        <w:t>2021-22</w:t>
      </w:r>
    </w:p>
    <w:p w14:paraId="2E8E9B84" w14:textId="2603082B" w:rsidR="008F7107" w:rsidRPr="00DE2A30" w:rsidRDefault="008F7107" w:rsidP="008F7107">
      <w:pPr>
        <w:pBdr>
          <w:left w:val="single" w:sz="4" w:space="11" w:color="000000"/>
        </w:pBdr>
        <w:ind w:left="108" w:right="130"/>
      </w:pPr>
      <w:r w:rsidRPr="00DE2A30">
        <w:tab/>
      </w:r>
      <w:r w:rsidR="000C5B69" w:rsidRPr="00DE2A30">
        <w:tab/>
      </w:r>
      <w:r w:rsidR="000C5B69" w:rsidRPr="00DE2A30">
        <w:tab/>
      </w:r>
      <w:r w:rsidRPr="00DE2A30">
        <w:t>L3 Av Grade</w:t>
      </w:r>
      <w:r w:rsidRPr="00DE2A30">
        <w:tab/>
      </w:r>
      <w:r w:rsidR="000C5B69" w:rsidRPr="00DE2A30">
        <w:t xml:space="preserve">      </w:t>
      </w:r>
      <w:r w:rsidRPr="00DE2A30">
        <w:t>L3 overall Av Points Per Pupil</w:t>
      </w:r>
      <w:r w:rsidRPr="00DE2A30">
        <w:tab/>
      </w:r>
      <w:r w:rsidR="000C5B69" w:rsidRPr="00DE2A30">
        <w:t xml:space="preserve">     </w:t>
      </w:r>
      <w:r w:rsidR="000C5B69" w:rsidRPr="00DE2A30">
        <w:tab/>
      </w:r>
      <w:r w:rsidRPr="00DE2A30">
        <w:t>L3 VA</w:t>
      </w:r>
    </w:p>
    <w:p w14:paraId="2FF0DA8A" w14:textId="3D3C59F0" w:rsidR="008F7107" w:rsidRPr="00DE2A30" w:rsidRDefault="008F7107" w:rsidP="008F7107">
      <w:pPr>
        <w:pBdr>
          <w:left w:val="single" w:sz="4" w:space="11" w:color="000000"/>
        </w:pBdr>
        <w:ind w:left="108" w:right="130"/>
      </w:pPr>
      <w:r w:rsidRPr="00DE2A30">
        <w:t>PP</w:t>
      </w:r>
      <w:r w:rsidRPr="00DE2A30">
        <w:tab/>
      </w:r>
      <w:r w:rsidR="0066293F" w:rsidRPr="00DE2A30">
        <w:t xml:space="preserve">                 </w:t>
      </w:r>
      <w:r w:rsidRPr="00DE2A30">
        <w:t>C=</w:t>
      </w:r>
      <w:r w:rsidRPr="00DE2A30">
        <w:tab/>
      </w:r>
      <w:r w:rsidR="0066293F" w:rsidRPr="00DE2A30">
        <w:t xml:space="preserve">             </w:t>
      </w:r>
      <w:r w:rsidR="00025256">
        <w:t xml:space="preserve">            </w:t>
      </w:r>
      <w:r w:rsidRPr="00DE2A30">
        <w:t>83.75</w:t>
      </w:r>
      <w:r w:rsidRPr="00DE2A30">
        <w:tab/>
      </w:r>
      <w:r w:rsidR="001E2B02" w:rsidRPr="00DE2A30">
        <w:tab/>
      </w:r>
      <w:r w:rsidR="00025256">
        <w:t xml:space="preserve">            </w:t>
      </w:r>
      <w:r w:rsidRPr="00DE2A30">
        <w:t>0.06</w:t>
      </w:r>
    </w:p>
    <w:p w14:paraId="45FCB3D4" w14:textId="4F53310A" w:rsidR="008F7107" w:rsidRPr="00DE2A30" w:rsidRDefault="008F7107" w:rsidP="008F7107">
      <w:pPr>
        <w:pBdr>
          <w:left w:val="single" w:sz="4" w:space="11" w:color="000000"/>
        </w:pBdr>
        <w:ind w:left="108" w:right="130"/>
      </w:pPr>
      <w:proofErr w:type="gramStart"/>
      <w:r w:rsidRPr="00DE2A30">
        <w:t>Non PP</w:t>
      </w:r>
      <w:proofErr w:type="gramEnd"/>
      <w:r w:rsidRPr="00DE2A30">
        <w:tab/>
      </w:r>
      <w:r w:rsidR="001E2B02" w:rsidRPr="00DE2A30">
        <w:t xml:space="preserve">      </w:t>
      </w:r>
      <w:r w:rsidRPr="00DE2A30">
        <w:t>B-</w:t>
      </w:r>
      <w:r w:rsidRPr="00DE2A30">
        <w:tab/>
      </w:r>
      <w:r w:rsidR="001E2B02" w:rsidRPr="00DE2A30">
        <w:tab/>
      </w:r>
      <w:r w:rsidR="001E2B02" w:rsidRPr="00DE2A30">
        <w:tab/>
      </w:r>
      <w:r w:rsidR="00025256">
        <w:t xml:space="preserve">              </w:t>
      </w:r>
      <w:r w:rsidRPr="00DE2A30">
        <w:t>111.31</w:t>
      </w:r>
      <w:r w:rsidRPr="00DE2A30">
        <w:tab/>
      </w:r>
      <w:r w:rsidR="001E2B02" w:rsidRPr="00DE2A30">
        <w:tab/>
      </w:r>
      <w:r w:rsidR="00025256">
        <w:t xml:space="preserve">          </w:t>
      </w:r>
      <w:r w:rsidRPr="00DE2A30">
        <w:t>-0.08</w:t>
      </w:r>
    </w:p>
    <w:p w14:paraId="0A8BA1BD" w14:textId="77777777" w:rsidR="008F7107" w:rsidRPr="00DE2A30" w:rsidRDefault="008F7107" w:rsidP="008F7107">
      <w:pPr>
        <w:pBdr>
          <w:left w:val="single" w:sz="4" w:space="11" w:color="000000"/>
        </w:pBdr>
        <w:ind w:left="108" w:right="130"/>
      </w:pPr>
    </w:p>
    <w:p w14:paraId="29C87B58" w14:textId="77777777" w:rsidR="008F7107" w:rsidRPr="00DE2A30" w:rsidRDefault="008F7107" w:rsidP="00AB3015">
      <w:pPr>
        <w:pBdr>
          <w:left w:val="single" w:sz="4" w:space="11" w:color="000000"/>
        </w:pBdr>
        <w:ind w:left="108" w:right="130"/>
        <w:jc w:val="center"/>
        <w:rPr>
          <w:b/>
          <w:bCs/>
          <w:u w:val="single"/>
        </w:rPr>
      </w:pPr>
      <w:r w:rsidRPr="00DE2A30">
        <w:rPr>
          <w:b/>
          <w:bCs/>
          <w:u w:val="single"/>
        </w:rPr>
        <w:t>2022-23</w:t>
      </w:r>
    </w:p>
    <w:p w14:paraId="0B30B4D7" w14:textId="39CFF064" w:rsidR="008F7107" w:rsidRPr="00DE2A30" w:rsidRDefault="001E2B02" w:rsidP="008F7107">
      <w:pPr>
        <w:pBdr>
          <w:left w:val="single" w:sz="4" w:space="11" w:color="000000"/>
        </w:pBdr>
        <w:ind w:left="108" w:right="130"/>
      </w:pPr>
      <w:r w:rsidRPr="00DE2A30">
        <w:tab/>
      </w:r>
      <w:r w:rsidRPr="00DE2A30">
        <w:tab/>
      </w:r>
      <w:r w:rsidR="008F7107" w:rsidRPr="00DE2A30">
        <w:tab/>
        <w:t>L3 Ave Grade</w:t>
      </w:r>
      <w:r w:rsidR="008F7107" w:rsidRPr="00DE2A30">
        <w:tab/>
        <w:t>L3 overall Av Points Per Pupil</w:t>
      </w:r>
      <w:r w:rsidR="008F7107" w:rsidRPr="00DE2A30">
        <w:tab/>
        <w:t>L3 VA</w:t>
      </w:r>
    </w:p>
    <w:p w14:paraId="669655B9" w14:textId="052BFCFA" w:rsidR="008F7107" w:rsidRPr="00DE2A30" w:rsidRDefault="008F7107" w:rsidP="008F7107">
      <w:pPr>
        <w:pBdr>
          <w:left w:val="single" w:sz="4" w:space="11" w:color="000000"/>
        </w:pBdr>
        <w:ind w:left="108" w:right="130"/>
      </w:pPr>
      <w:r w:rsidRPr="00DE2A30">
        <w:t>PP</w:t>
      </w:r>
      <w:r w:rsidRPr="00DE2A30">
        <w:tab/>
      </w:r>
      <w:r w:rsidR="001E2B02" w:rsidRPr="00DE2A30">
        <w:t xml:space="preserve">   </w:t>
      </w:r>
      <w:r w:rsidR="001E2B02" w:rsidRPr="00DE2A30">
        <w:tab/>
      </w:r>
      <w:r w:rsidR="001E2B02" w:rsidRPr="00DE2A30">
        <w:tab/>
      </w:r>
      <w:r w:rsidRPr="00DE2A30">
        <w:t>C-</w:t>
      </w:r>
      <w:r w:rsidRPr="00DE2A30">
        <w:tab/>
      </w:r>
      <w:r w:rsidR="001E2B02" w:rsidRPr="00DE2A30">
        <w:tab/>
      </w:r>
      <w:r w:rsidR="001E2B02" w:rsidRPr="00DE2A30">
        <w:tab/>
      </w:r>
      <w:r w:rsidR="001E2B02" w:rsidRPr="00DE2A30">
        <w:tab/>
      </w:r>
      <w:r w:rsidRPr="00DE2A30">
        <w:t>82.86</w:t>
      </w:r>
      <w:r w:rsidRPr="00DE2A30">
        <w:tab/>
      </w:r>
      <w:r w:rsidR="001E2B02" w:rsidRPr="00DE2A30">
        <w:tab/>
      </w:r>
      <w:r w:rsidR="001E2B02" w:rsidRPr="00DE2A30">
        <w:tab/>
      </w:r>
      <w:r w:rsidRPr="00DE2A30">
        <w:t>-0.42</w:t>
      </w:r>
    </w:p>
    <w:p w14:paraId="30638E33" w14:textId="5A668B76" w:rsidR="008F7107" w:rsidRPr="00DE2A30" w:rsidRDefault="008F7107" w:rsidP="008F7107">
      <w:pPr>
        <w:pBdr>
          <w:left w:val="single" w:sz="4" w:space="11" w:color="000000"/>
        </w:pBdr>
        <w:ind w:left="108" w:right="130"/>
      </w:pPr>
      <w:proofErr w:type="gramStart"/>
      <w:r w:rsidRPr="00DE2A30">
        <w:t>Non PP</w:t>
      </w:r>
      <w:proofErr w:type="gramEnd"/>
      <w:r w:rsidRPr="00DE2A30">
        <w:tab/>
      </w:r>
      <w:r w:rsidR="001E2B02" w:rsidRPr="00DE2A30">
        <w:tab/>
      </w:r>
      <w:r w:rsidRPr="00DE2A30">
        <w:t>B-</w:t>
      </w:r>
      <w:r w:rsidRPr="00DE2A30">
        <w:tab/>
      </w:r>
      <w:r w:rsidR="001E2B02" w:rsidRPr="00DE2A30">
        <w:tab/>
      </w:r>
      <w:r w:rsidR="001E2B02" w:rsidRPr="00DE2A30">
        <w:tab/>
      </w:r>
      <w:r w:rsidR="001E2B02" w:rsidRPr="00DE2A30">
        <w:tab/>
      </w:r>
      <w:r w:rsidRPr="00DE2A30">
        <w:t>106.52</w:t>
      </w:r>
      <w:r w:rsidRPr="00DE2A30">
        <w:tab/>
      </w:r>
      <w:r w:rsidR="001E2B02" w:rsidRPr="00DE2A30">
        <w:tab/>
      </w:r>
      <w:r w:rsidRPr="00DE2A30">
        <w:t>-0.38</w:t>
      </w:r>
    </w:p>
    <w:p w14:paraId="7652F4E5" w14:textId="77777777" w:rsidR="008F7107" w:rsidRPr="00DE2A30" w:rsidRDefault="008F7107" w:rsidP="008F7107">
      <w:pPr>
        <w:pBdr>
          <w:left w:val="single" w:sz="4" w:space="11" w:color="000000"/>
        </w:pBdr>
        <w:ind w:left="108" w:right="130"/>
      </w:pPr>
    </w:p>
    <w:p w14:paraId="6789E223" w14:textId="77777777" w:rsidR="008F7107" w:rsidRPr="00B00545" w:rsidRDefault="008F7107" w:rsidP="001E2B02">
      <w:pPr>
        <w:pBdr>
          <w:left w:val="single" w:sz="4" w:space="11" w:color="000000"/>
        </w:pBdr>
        <w:ind w:left="108" w:right="130"/>
        <w:jc w:val="center"/>
        <w:rPr>
          <w:color w:val="000000" w:themeColor="text1"/>
        </w:rPr>
      </w:pPr>
      <w:r w:rsidRPr="00B00545">
        <w:rPr>
          <w:color w:val="000000" w:themeColor="text1"/>
        </w:rPr>
        <w:t>2023-24</w:t>
      </w:r>
    </w:p>
    <w:p w14:paraId="2FB536C0" w14:textId="0489DCAA" w:rsidR="008F7107" w:rsidRPr="00DE2A30" w:rsidRDefault="001E2B02" w:rsidP="001E2B02">
      <w:pPr>
        <w:pBdr>
          <w:left w:val="single" w:sz="4" w:space="11" w:color="000000"/>
        </w:pBdr>
        <w:ind w:left="108" w:right="130"/>
      </w:pPr>
      <w:r w:rsidRPr="00DE2A30">
        <w:t xml:space="preserve">                    </w:t>
      </w:r>
      <w:r w:rsidR="008F7107" w:rsidRPr="00DE2A30">
        <w:t xml:space="preserve">L3 Av Grade            L3 Overall Av Points </w:t>
      </w:r>
      <w:proofErr w:type="gramStart"/>
      <w:r w:rsidR="008F7107" w:rsidRPr="00DE2A30">
        <w:t xml:space="preserve">Per  </w:t>
      </w:r>
      <w:r w:rsidRPr="00DE2A30">
        <w:t>Pupil</w:t>
      </w:r>
      <w:proofErr w:type="gramEnd"/>
      <w:r w:rsidR="008F7107" w:rsidRPr="00DE2A30">
        <w:t xml:space="preserve">         </w:t>
      </w:r>
      <w:r w:rsidR="00025256">
        <w:t xml:space="preserve">  </w:t>
      </w:r>
      <w:r w:rsidR="008F7107" w:rsidRPr="00DE2A30">
        <w:t>L3 VA</w:t>
      </w:r>
    </w:p>
    <w:p w14:paraId="56023C04" w14:textId="2D491B46" w:rsidR="008F7107" w:rsidRPr="00DE2A30" w:rsidRDefault="008F7107" w:rsidP="008F7107">
      <w:pPr>
        <w:pBdr>
          <w:left w:val="single" w:sz="4" w:space="11" w:color="000000"/>
        </w:pBdr>
        <w:ind w:left="108" w:right="130"/>
      </w:pPr>
      <w:r w:rsidRPr="00DE2A30">
        <w:t>PP</w:t>
      </w:r>
      <w:r w:rsidR="00B00545">
        <w:t xml:space="preserve"> </w:t>
      </w:r>
      <w:r w:rsidR="00025256">
        <w:t xml:space="preserve">                         N/A.                                      N/A                                N/A</w:t>
      </w:r>
    </w:p>
    <w:p w14:paraId="1C91B245" w14:textId="35DD361B" w:rsidR="00C03492" w:rsidRDefault="008F7107" w:rsidP="008F7107">
      <w:pPr>
        <w:pBdr>
          <w:left w:val="single" w:sz="4" w:space="11" w:color="000000"/>
        </w:pBdr>
        <w:ind w:left="108" w:right="130"/>
      </w:pPr>
      <w:proofErr w:type="gramStart"/>
      <w:r>
        <w:t>Non PP</w:t>
      </w:r>
      <w:proofErr w:type="gramEnd"/>
      <w:r w:rsidR="00025256">
        <w:t xml:space="preserve">                   C+                                          88.44                           -0.11</w:t>
      </w:r>
    </w:p>
    <w:p w14:paraId="1C70CA46" w14:textId="77777777" w:rsidR="00C03492" w:rsidRPr="00581824" w:rsidRDefault="003566D0">
      <w:pPr>
        <w:pStyle w:val="Heading2"/>
        <w:spacing w:after="139"/>
        <w:ind w:left="-5"/>
        <w:rPr>
          <w:color w:val="275317" w:themeColor="accent6" w:themeShade="80"/>
        </w:rPr>
      </w:pPr>
      <w:r w:rsidRPr="00581824">
        <w:rPr>
          <w:color w:val="275317" w:themeColor="accent6" w:themeShade="80"/>
        </w:rPr>
        <w:t xml:space="preserve">Externally provided programmes </w:t>
      </w:r>
    </w:p>
    <w:p w14:paraId="2E0CB30D" w14:textId="77777777" w:rsidR="00C03492" w:rsidRDefault="003566D0">
      <w:pPr>
        <w:pBdr>
          <w:top w:val="none" w:sz="0" w:space="0" w:color="auto"/>
          <w:left w:val="none" w:sz="0" w:space="0" w:color="auto"/>
          <w:bottom w:val="none" w:sz="0" w:space="0" w:color="auto"/>
          <w:right w:val="none" w:sz="0" w:space="0" w:color="auto"/>
        </w:pBdr>
        <w:spacing w:after="4" w:line="259" w:lineRule="auto"/>
        <w:ind w:left="-5"/>
      </w:pPr>
      <w:r>
        <w:rPr>
          <w:i/>
        </w:rPr>
        <w:t xml:space="preserve">Please include the names of any non-DfE programmes that you purchased in the previous academic year. This will help the Department for Education identify which ones are popular in England </w:t>
      </w:r>
    </w:p>
    <w:tbl>
      <w:tblPr>
        <w:tblStyle w:val="TableGrid"/>
        <w:tblW w:w="10456" w:type="dxa"/>
        <w:tblInd w:w="6" w:type="dxa"/>
        <w:tblCellMar>
          <w:top w:w="12" w:type="dxa"/>
          <w:left w:w="107" w:type="dxa"/>
          <w:right w:w="115" w:type="dxa"/>
        </w:tblCellMar>
        <w:tblLook w:val="04A0" w:firstRow="1" w:lastRow="0" w:firstColumn="1" w:lastColumn="0" w:noHBand="0" w:noVBand="1"/>
      </w:tblPr>
      <w:tblGrid>
        <w:gridCol w:w="5306"/>
        <w:gridCol w:w="5150"/>
      </w:tblGrid>
      <w:tr w:rsidR="00C03492" w14:paraId="0B4BC11F" w14:textId="77777777" w:rsidTr="0009732D">
        <w:trPr>
          <w:trHeight w:val="403"/>
        </w:trPr>
        <w:tc>
          <w:tcPr>
            <w:tcW w:w="5306"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383DC879"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58" w:firstLine="0"/>
            </w:pPr>
            <w:r>
              <w:rPr>
                <w:b/>
              </w:rPr>
              <w:t xml:space="preserve">Programme </w:t>
            </w:r>
          </w:p>
        </w:tc>
        <w:tc>
          <w:tcPr>
            <w:tcW w:w="5150"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3540A020"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59" w:firstLine="0"/>
            </w:pPr>
            <w:r>
              <w:rPr>
                <w:b/>
              </w:rPr>
              <w:t xml:space="preserve">Provider </w:t>
            </w:r>
          </w:p>
        </w:tc>
      </w:tr>
      <w:tr w:rsidR="00C03492" w14:paraId="56B7E33D" w14:textId="77777777">
        <w:trPr>
          <w:trHeight w:val="361"/>
        </w:trPr>
        <w:tc>
          <w:tcPr>
            <w:tcW w:w="5306" w:type="dxa"/>
            <w:tcBorders>
              <w:top w:val="single" w:sz="4" w:space="0" w:color="000000"/>
              <w:left w:val="single" w:sz="4" w:space="0" w:color="000000"/>
              <w:bottom w:val="single" w:sz="4" w:space="0" w:color="000000"/>
              <w:right w:val="single" w:sz="4" w:space="0" w:color="000000"/>
            </w:tcBorders>
          </w:tcPr>
          <w:p w14:paraId="743C7F66" w14:textId="77777777" w:rsidR="00C03492" w:rsidRPr="00581824"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581824">
              <w:t xml:space="preserve">Adaptive Literacy Intervention </w:t>
            </w:r>
          </w:p>
        </w:tc>
        <w:tc>
          <w:tcPr>
            <w:tcW w:w="5150" w:type="dxa"/>
            <w:tcBorders>
              <w:top w:val="single" w:sz="4" w:space="0" w:color="000000"/>
              <w:left w:val="single" w:sz="4" w:space="0" w:color="000000"/>
              <w:bottom w:val="single" w:sz="4" w:space="0" w:color="000000"/>
              <w:right w:val="single" w:sz="4" w:space="0" w:color="000000"/>
            </w:tcBorders>
          </w:tcPr>
          <w:p w14:paraId="4FF074A6" w14:textId="77777777" w:rsidR="00C03492" w:rsidRPr="00581824" w:rsidRDefault="003566D0">
            <w:pPr>
              <w:pBdr>
                <w:top w:val="none" w:sz="0" w:space="0" w:color="auto"/>
                <w:left w:val="none" w:sz="0" w:space="0" w:color="auto"/>
                <w:bottom w:val="none" w:sz="0" w:space="0" w:color="auto"/>
                <w:right w:val="none" w:sz="0" w:space="0" w:color="auto"/>
              </w:pBdr>
              <w:spacing w:after="0" w:line="259" w:lineRule="auto"/>
              <w:ind w:left="59" w:firstLine="0"/>
            </w:pPr>
            <w:r w:rsidRPr="00581824">
              <w:t xml:space="preserve">Reading </w:t>
            </w:r>
            <w:proofErr w:type="gramStart"/>
            <w:r w:rsidRPr="00581824">
              <w:t>Plus  &amp;</w:t>
            </w:r>
            <w:proofErr w:type="gramEnd"/>
            <w:r w:rsidRPr="00581824">
              <w:t xml:space="preserve"> Sounds Write </w:t>
            </w:r>
          </w:p>
        </w:tc>
      </w:tr>
      <w:tr w:rsidR="00C03492" w14:paraId="1F01D484" w14:textId="77777777">
        <w:trPr>
          <w:trHeight w:val="360"/>
        </w:trPr>
        <w:tc>
          <w:tcPr>
            <w:tcW w:w="5306" w:type="dxa"/>
            <w:tcBorders>
              <w:top w:val="single" w:sz="4" w:space="0" w:color="000000"/>
              <w:left w:val="single" w:sz="4" w:space="0" w:color="000000"/>
              <w:bottom w:val="single" w:sz="4" w:space="0" w:color="000000"/>
              <w:right w:val="single" w:sz="4" w:space="0" w:color="000000"/>
            </w:tcBorders>
          </w:tcPr>
          <w:p w14:paraId="78AAC2FE" w14:textId="547FB8CD" w:rsidR="00C03492" w:rsidRPr="00581824"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581824">
              <w:rPr>
                <w:color w:val="000000"/>
              </w:rPr>
              <w:t xml:space="preserve">Careers and Guidance </w:t>
            </w:r>
          </w:p>
        </w:tc>
        <w:tc>
          <w:tcPr>
            <w:tcW w:w="5150" w:type="dxa"/>
            <w:tcBorders>
              <w:top w:val="single" w:sz="4" w:space="0" w:color="000000"/>
              <w:left w:val="single" w:sz="4" w:space="0" w:color="000000"/>
              <w:bottom w:val="single" w:sz="4" w:space="0" w:color="000000"/>
              <w:right w:val="single" w:sz="4" w:space="0" w:color="000000"/>
            </w:tcBorders>
          </w:tcPr>
          <w:p w14:paraId="4A078EE5" w14:textId="79881F1F" w:rsidR="00C03492" w:rsidRPr="00581824" w:rsidRDefault="00FA29A3">
            <w:pPr>
              <w:pBdr>
                <w:top w:val="none" w:sz="0" w:space="0" w:color="auto"/>
                <w:left w:val="none" w:sz="0" w:space="0" w:color="auto"/>
                <w:bottom w:val="none" w:sz="0" w:space="0" w:color="auto"/>
                <w:right w:val="none" w:sz="0" w:space="0" w:color="auto"/>
              </w:pBdr>
              <w:spacing w:after="0" w:line="259" w:lineRule="auto"/>
              <w:ind w:left="59" w:firstLine="0"/>
            </w:pPr>
            <w:proofErr w:type="spellStart"/>
            <w:r w:rsidRPr="00581824">
              <w:t>Careerwave</w:t>
            </w:r>
            <w:proofErr w:type="spellEnd"/>
          </w:p>
        </w:tc>
      </w:tr>
      <w:tr w:rsidR="00C03492" w14:paraId="231DB57A" w14:textId="77777777">
        <w:trPr>
          <w:trHeight w:val="360"/>
        </w:trPr>
        <w:tc>
          <w:tcPr>
            <w:tcW w:w="5306" w:type="dxa"/>
            <w:tcBorders>
              <w:top w:val="single" w:sz="4" w:space="0" w:color="000000"/>
              <w:left w:val="single" w:sz="4" w:space="0" w:color="000000"/>
              <w:bottom w:val="single" w:sz="4" w:space="0" w:color="000000"/>
              <w:right w:val="single" w:sz="4" w:space="0" w:color="000000"/>
            </w:tcBorders>
          </w:tcPr>
          <w:p w14:paraId="24427FF5" w14:textId="76E25C66" w:rsidR="00C03492" w:rsidRPr="00581824" w:rsidRDefault="00FA29A3">
            <w:pPr>
              <w:pBdr>
                <w:top w:val="none" w:sz="0" w:space="0" w:color="auto"/>
                <w:left w:val="none" w:sz="0" w:space="0" w:color="auto"/>
                <w:bottom w:val="none" w:sz="0" w:space="0" w:color="auto"/>
                <w:right w:val="none" w:sz="0" w:space="0" w:color="auto"/>
              </w:pBdr>
              <w:spacing w:after="0" w:line="259" w:lineRule="auto"/>
              <w:ind w:left="0" w:firstLine="0"/>
            </w:pPr>
            <w:r w:rsidRPr="00581824">
              <w:t xml:space="preserve">Music </w:t>
            </w:r>
            <w:proofErr w:type="spellStart"/>
            <w:r w:rsidRPr="00581824">
              <w:t>Tuiton</w:t>
            </w:r>
            <w:proofErr w:type="spellEnd"/>
          </w:p>
        </w:tc>
        <w:tc>
          <w:tcPr>
            <w:tcW w:w="5150" w:type="dxa"/>
            <w:tcBorders>
              <w:top w:val="single" w:sz="4" w:space="0" w:color="000000"/>
              <w:left w:val="single" w:sz="4" w:space="0" w:color="000000"/>
              <w:bottom w:val="single" w:sz="4" w:space="0" w:color="000000"/>
              <w:right w:val="single" w:sz="4" w:space="0" w:color="000000"/>
            </w:tcBorders>
          </w:tcPr>
          <w:p w14:paraId="26338FBB" w14:textId="34746864" w:rsidR="00C03492" w:rsidRPr="00581824" w:rsidRDefault="00FA29A3">
            <w:pPr>
              <w:pBdr>
                <w:top w:val="none" w:sz="0" w:space="0" w:color="auto"/>
                <w:left w:val="none" w:sz="0" w:space="0" w:color="auto"/>
                <w:bottom w:val="none" w:sz="0" w:space="0" w:color="auto"/>
                <w:right w:val="none" w:sz="0" w:space="0" w:color="auto"/>
              </w:pBdr>
              <w:spacing w:after="0" w:line="259" w:lineRule="auto"/>
              <w:ind w:left="59" w:firstLine="0"/>
            </w:pPr>
            <w:r w:rsidRPr="00581824">
              <w:t>Durham Music Service</w:t>
            </w:r>
          </w:p>
        </w:tc>
      </w:tr>
      <w:tr w:rsidR="00C03492" w14:paraId="4A108A2F" w14:textId="77777777">
        <w:trPr>
          <w:trHeight w:val="360"/>
        </w:trPr>
        <w:tc>
          <w:tcPr>
            <w:tcW w:w="5306" w:type="dxa"/>
            <w:tcBorders>
              <w:top w:val="single" w:sz="4" w:space="0" w:color="000000"/>
              <w:left w:val="single" w:sz="4" w:space="0" w:color="000000"/>
              <w:bottom w:val="single" w:sz="4" w:space="0" w:color="000000"/>
              <w:right w:val="single" w:sz="4" w:space="0" w:color="000000"/>
            </w:tcBorders>
          </w:tcPr>
          <w:p w14:paraId="45C7DA2B" w14:textId="7FCA5C9F" w:rsidR="00C03492" w:rsidRPr="00581824" w:rsidRDefault="00FA29A3">
            <w:pPr>
              <w:pBdr>
                <w:top w:val="none" w:sz="0" w:space="0" w:color="auto"/>
                <w:left w:val="none" w:sz="0" w:space="0" w:color="auto"/>
                <w:bottom w:val="none" w:sz="0" w:space="0" w:color="auto"/>
                <w:right w:val="none" w:sz="0" w:space="0" w:color="auto"/>
              </w:pBdr>
              <w:spacing w:after="0" w:line="259" w:lineRule="auto"/>
              <w:ind w:left="0" w:firstLine="0"/>
            </w:pPr>
            <w:r w:rsidRPr="00581824">
              <w:t>Work Related Support</w:t>
            </w:r>
          </w:p>
        </w:tc>
        <w:tc>
          <w:tcPr>
            <w:tcW w:w="5150" w:type="dxa"/>
            <w:tcBorders>
              <w:top w:val="single" w:sz="4" w:space="0" w:color="000000"/>
              <w:left w:val="single" w:sz="4" w:space="0" w:color="000000"/>
              <w:bottom w:val="single" w:sz="4" w:space="0" w:color="000000"/>
              <w:right w:val="single" w:sz="4" w:space="0" w:color="000000"/>
            </w:tcBorders>
          </w:tcPr>
          <w:p w14:paraId="1F097D16" w14:textId="12198CB6" w:rsidR="00C03492" w:rsidRPr="00581824" w:rsidRDefault="00FA29A3">
            <w:pPr>
              <w:pBdr>
                <w:top w:val="none" w:sz="0" w:space="0" w:color="auto"/>
                <w:left w:val="none" w:sz="0" w:space="0" w:color="auto"/>
                <w:bottom w:val="none" w:sz="0" w:space="0" w:color="auto"/>
                <w:right w:val="none" w:sz="0" w:space="0" w:color="auto"/>
              </w:pBdr>
              <w:spacing w:after="0" w:line="259" w:lineRule="auto"/>
              <w:ind w:left="59" w:firstLine="0"/>
            </w:pPr>
            <w:r w:rsidRPr="00581824">
              <w:t>Durham Works</w:t>
            </w:r>
          </w:p>
        </w:tc>
      </w:tr>
      <w:tr w:rsidR="00C03492" w14:paraId="006CD1AD" w14:textId="77777777">
        <w:trPr>
          <w:trHeight w:val="360"/>
        </w:trPr>
        <w:tc>
          <w:tcPr>
            <w:tcW w:w="5306" w:type="dxa"/>
            <w:tcBorders>
              <w:top w:val="single" w:sz="4" w:space="0" w:color="000000"/>
              <w:left w:val="single" w:sz="4" w:space="0" w:color="000000"/>
              <w:bottom w:val="single" w:sz="4" w:space="0" w:color="000000"/>
              <w:right w:val="single" w:sz="4" w:space="0" w:color="000000"/>
            </w:tcBorders>
          </w:tcPr>
          <w:p w14:paraId="637F5495" w14:textId="77777777" w:rsidR="00C03492" w:rsidRPr="00581824" w:rsidRDefault="003566D0">
            <w:pPr>
              <w:pBdr>
                <w:top w:val="none" w:sz="0" w:space="0" w:color="auto"/>
                <w:left w:val="none" w:sz="0" w:space="0" w:color="auto"/>
                <w:bottom w:val="none" w:sz="0" w:space="0" w:color="auto"/>
                <w:right w:val="none" w:sz="0" w:space="0" w:color="auto"/>
              </w:pBdr>
              <w:spacing w:after="0" w:line="259" w:lineRule="auto"/>
              <w:ind w:left="0" w:firstLine="0"/>
            </w:pPr>
            <w:r w:rsidRPr="00581824">
              <w:rPr>
                <w:color w:val="000000"/>
              </w:rPr>
              <w:t xml:space="preserve">Duke of Edinburgh Award </w:t>
            </w:r>
          </w:p>
        </w:tc>
        <w:tc>
          <w:tcPr>
            <w:tcW w:w="5150" w:type="dxa"/>
            <w:tcBorders>
              <w:top w:val="single" w:sz="4" w:space="0" w:color="000000"/>
              <w:left w:val="single" w:sz="4" w:space="0" w:color="000000"/>
              <w:bottom w:val="single" w:sz="4" w:space="0" w:color="000000"/>
              <w:right w:val="single" w:sz="4" w:space="0" w:color="000000"/>
            </w:tcBorders>
          </w:tcPr>
          <w:p w14:paraId="26DCD1E4" w14:textId="18B9563C" w:rsidR="00C03492" w:rsidRPr="00581824" w:rsidRDefault="003566D0">
            <w:pPr>
              <w:pBdr>
                <w:top w:val="none" w:sz="0" w:space="0" w:color="auto"/>
                <w:left w:val="none" w:sz="0" w:space="0" w:color="auto"/>
                <w:bottom w:val="none" w:sz="0" w:space="0" w:color="auto"/>
                <w:right w:val="none" w:sz="0" w:space="0" w:color="auto"/>
              </w:pBdr>
              <w:spacing w:after="0" w:line="259" w:lineRule="auto"/>
              <w:ind w:left="59" w:firstLine="0"/>
            </w:pPr>
            <w:r w:rsidRPr="00581824">
              <w:rPr>
                <w:color w:val="000000"/>
              </w:rPr>
              <w:t xml:space="preserve">St </w:t>
            </w:r>
            <w:r w:rsidR="00FA29A3" w:rsidRPr="00581824">
              <w:rPr>
                <w:color w:val="000000"/>
              </w:rPr>
              <w:t xml:space="preserve">Bede’s </w:t>
            </w:r>
            <w:r w:rsidRPr="00581824">
              <w:rPr>
                <w:color w:val="000000"/>
              </w:rPr>
              <w:t xml:space="preserve">Catholic </w:t>
            </w:r>
            <w:r w:rsidR="00FA29A3" w:rsidRPr="00581824">
              <w:rPr>
                <w:color w:val="000000"/>
              </w:rPr>
              <w:t xml:space="preserve">School and Byron Sixth </w:t>
            </w:r>
            <w:proofErr w:type="gramStart"/>
            <w:r w:rsidR="00FA29A3" w:rsidRPr="00581824">
              <w:rPr>
                <w:color w:val="000000"/>
              </w:rPr>
              <w:t>From</w:t>
            </w:r>
            <w:proofErr w:type="gramEnd"/>
            <w:r w:rsidR="00FA29A3" w:rsidRPr="00581824">
              <w:rPr>
                <w:color w:val="000000"/>
              </w:rPr>
              <w:t xml:space="preserve"> College.</w:t>
            </w:r>
          </w:p>
        </w:tc>
      </w:tr>
    </w:tbl>
    <w:p w14:paraId="26FB7E88" w14:textId="77777777" w:rsidR="00C03492" w:rsidRPr="00581824" w:rsidRDefault="003566D0">
      <w:pPr>
        <w:pStyle w:val="Heading2"/>
        <w:spacing w:after="136"/>
        <w:ind w:left="-5"/>
        <w:rPr>
          <w:color w:val="275317" w:themeColor="accent6" w:themeShade="80"/>
        </w:rPr>
      </w:pPr>
      <w:r w:rsidRPr="00581824">
        <w:rPr>
          <w:color w:val="275317" w:themeColor="accent6" w:themeShade="80"/>
        </w:rPr>
        <w:lastRenderedPageBreak/>
        <w:t xml:space="preserve">Service pupil premium funding (optional) </w:t>
      </w:r>
    </w:p>
    <w:p w14:paraId="1932006C" w14:textId="77777777" w:rsidR="00C03492" w:rsidRDefault="003566D0">
      <w:pPr>
        <w:pBdr>
          <w:top w:val="none" w:sz="0" w:space="0" w:color="auto"/>
          <w:left w:val="none" w:sz="0" w:space="0" w:color="auto"/>
          <w:bottom w:val="none" w:sz="0" w:space="0" w:color="auto"/>
          <w:right w:val="none" w:sz="0" w:space="0" w:color="auto"/>
        </w:pBdr>
        <w:spacing w:after="4" w:line="259" w:lineRule="auto"/>
        <w:ind w:left="-5"/>
      </w:pPr>
      <w:r>
        <w:rPr>
          <w:i/>
        </w:rPr>
        <w:t xml:space="preserve">For schools that receive this funding, you may wish to provide the following information:  </w:t>
      </w:r>
    </w:p>
    <w:tbl>
      <w:tblPr>
        <w:tblStyle w:val="TableGrid"/>
        <w:tblW w:w="10456" w:type="dxa"/>
        <w:tblInd w:w="6" w:type="dxa"/>
        <w:tblCellMar>
          <w:top w:w="71" w:type="dxa"/>
          <w:left w:w="164" w:type="dxa"/>
          <w:right w:w="115" w:type="dxa"/>
        </w:tblCellMar>
        <w:tblLook w:val="04A0" w:firstRow="1" w:lastRow="0" w:firstColumn="1" w:lastColumn="0" w:noHBand="0" w:noVBand="1"/>
      </w:tblPr>
      <w:tblGrid>
        <w:gridCol w:w="5306"/>
        <w:gridCol w:w="5150"/>
      </w:tblGrid>
      <w:tr w:rsidR="00C03492" w14:paraId="3BC6079A" w14:textId="77777777" w:rsidTr="0009732D">
        <w:trPr>
          <w:trHeight w:val="403"/>
        </w:trPr>
        <w:tc>
          <w:tcPr>
            <w:tcW w:w="5306"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2E4700FC"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Measure </w:t>
            </w:r>
          </w:p>
        </w:tc>
        <w:tc>
          <w:tcPr>
            <w:tcW w:w="5150" w:type="dxa"/>
            <w:tcBorders>
              <w:top w:val="single" w:sz="4" w:space="0" w:color="000000"/>
              <w:left w:val="single" w:sz="4" w:space="0" w:color="000000"/>
              <w:bottom w:val="single" w:sz="4" w:space="0" w:color="000000"/>
              <w:right w:val="single" w:sz="4" w:space="0" w:color="000000"/>
            </w:tcBorders>
            <w:shd w:val="clear" w:color="auto" w:fill="84E290" w:themeFill="accent3" w:themeFillTint="66"/>
          </w:tcPr>
          <w:p w14:paraId="74FD7D8A"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rPr>
                <w:b/>
              </w:rPr>
              <w:t xml:space="preserve">Details  </w:t>
            </w:r>
          </w:p>
        </w:tc>
      </w:tr>
      <w:tr w:rsidR="00C03492" w14:paraId="40D57F97" w14:textId="77777777">
        <w:trPr>
          <w:trHeight w:val="637"/>
        </w:trPr>
        <w:tc>
          <w:tcPr>
            <w:tcW w:w="5306" w:type="dxa"/>
            <w:tcBorders>
              <w:top w:val="single" w:sz="4" w:space="0" w:color="000000"/>
              <w:left w:val="single" w:sz="4" w:space="0" w:color="000000"/>
              <w:bottom w:val="single" w:sz="4" w:space="0" w:color="000000"/>
              <w:right w:val="single" w:sz="4" w:space="0" w:color="000000"/>
            </w:tcBorders>
          </w:tcPr>
          <w:p w14:paraId="371E6B26"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color w:val="000000"/>
                <w:sz w:val="22"/>
              </w:rPr>
              <w:t>How did you spend your service pupil premium allocation last academic year?</w:t>
            </w:r>
            <w:r>
              <w:t xml:space="preserve"> </w:t>
            </w:r>
          </w:p>
        </w:tc>
        <w:tc>
          <w:tcPr>
            <w:tcW w:w="5150" w:type="dxa"/>
            <w:tcBorders>
              <w:top w:val="single" w:sz="4" w:space="0" w:color="000000"/>
              <w:left w:val="single" w:sz="4" w:space="0" w:color="000000"/>
              <w:bottom w:val="single" w:sz="4" w:space="0" w:color="000000"/>
              <w:right w:val="single" w:sz="4" w:space="0" w:color="000000"/>
            </w:tcBorders>
          </w:tcPr>
          <w:p w14:paraId="2501603B"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t xml:space="preserve">N/A </w:t>
            </w:r>
          </w:p>
        </w:tc>
      </w:tr>
      <w:tr w:rsidR="00C03492" w14:paraId="6E2FD21D" w14:textId="77777777">
        <w:trPr>
          <w:trHeight w:val="636"/>
        </w:trPr>
        <w:tc>
          <w:tcPr>
            <w:tcW w:w="5306" w:type="dxa"/>
            <w:tcBorders>
              <w:top w:val="single" w:sz="4" w:space="0" w:color="000000"/>
              <w:left w:val="single" w:sz="4" w:space="0" w:color="000000"/>
              <w:bottom w:val="single" w:sz="4" w:space="0" w:color="000000"/>
              <w:right w:val="single" w:sz="4" w:space="0" w:color="000000"/>
            </w:tcBorders>
          </w:tcPr>
          <w:p w14:paraId="598C9A9F"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rPr>
                <w:color w:val="000000"/>
                <w:sz w:val="22"/>
              </w:rPr>
              <w:t>What was the impact of that spending on service pupil premium eligible pupils?</w:t>
            </w:r>
            <w:r>
              <w:t xml:space="preserve"> </w:t>
            </w:r>
          </w:p>
        </w:tc>
        <w:tc>
          <w:tcPr>
            <w:tcW w:w="5150" w:type="dxa"/>
            <w:tcBorders>
              <w:top w:val="single" w:sz="4" w:space="0" w:color="000000"/>
              <w:left w:val="single" w:sz="4" w:space="0" w:color="000000"/>
              <w:bottom w:val="single" w:sz="4" w:space="0" w:color="000000"/>
              <w:right w:val="single" w:sz="4" w:space="0" w:color="000000"/>
            </w:tcBorders>
          </w:tcPr>
          <w:p w14:paraId="0214ACA4"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1" w:firstLine="0"/>
            </w:pPr>
            <w:r>
              <w:t xml:space="preserve">N/A </w:t>
            </w:r>
          </w:p>
        </w:tc>
      </w:tr>
    </w:tbl>
    <w:p w14:paraId="3B9C87C4" w14:textId="77777777" w:rsidR="00C03492" w:rsidRDefault="003566D0">
      <w:pPr>
        <w:pBdr>
          <w:top w:val="none" w:sz="0" w:space="0" w:color="auto"/>
          <w:left w:val="none" w:sz="0" w:space="0" w:color="auto"/>
          <w:bottom w:val="none" w:sz="0" w:space="0" w:color="auto"/>
          <w:right w:val="none" w:sz="0" w:space="0" w:color="auto"/>
        </w:pBdr>
        <w:spacing w:after="0" w:line="259" w:lineRule="auto"/>
        <w:ind w:left="0" w:firstLine="0"/>
      </w:pPr>
      <w:r>
        <w:t xml:space="preserve"> </w:t>
      </w:r>
    </w:p>
    <w:sectPr w:rsidR="00C03492">
      <w:footerReference w:type="even" r:id="rId7"/>
      <w:footerReference w:type="default" r:id="rId8"/>
      <w:footerReference w:type="first" r:id="rId9"/>
      <w:pgSz w:w="11906" w:h="16838"/>
      <w:pgMar w:top="288" w:right="669" w:bottom="989"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D1DD2" w14:textId="77777777" w:rsidR="001C7A95" w:rsidRDefault="001C7A95">
      <w:pPr>
        <w:spacing w:after="0" w:line="240" w:lineRule="auto"/>
      </w:pPr>
      <w:r>
        <w:separator/>
      </w:r>
    </w:p>
  </w:endnote>
  <w:endnote w:type="continuationSeparator" w:id="0">
    <w:p w14:paraId="0ED84A46" w14:textId="77777777" w:rsidR="001C7A95" w:rsidRDefault="001C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02E9" w14:textId="77777777" w:rsidR="001C7A95" w:rsidRDefault="001C7A95">
    <w:pPr>
      <w:pBdr>
        <w:top w:val="none" w:sz="0" w:space="0" w:color="auto"/>
        <w:left w:val="none" w:sz="0" w:space="0" w:color="auto"/>
        <w:bottom w:val="none" w:sz="0" w:space="0" w:color="auto"/>
        <w:right w:val="none" w:sz="0" w:space="0" w:color="auto"/>
      </w:pBdr>
      <w:spacing w:after="0" w:line="259" w:lineRule="auto"/>
      <w:ind w:left="0" w:right="1358"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00128" w14:textId="77777777" w:rsidR="001C7A95" w:rsidRDefault="001C7A95">
    <w:pPr>
      <w:pBdr>
        <w:top w:val="none" w:sz="0" w:space="0" w:color="auto"/>
        <w:left w:val="none" w:sz="0" w:space="0" w:color="auto"/>
        <w:bottom w:val="none" w:sz="0" w:space="0" w:color="auto"/>
        <w:right w:val="none" w:sz="0" w:space="0" w:color="auto"/>
      </w:pBdr>
      <w:spacing w:after="0" w:line="259" w:lineRule="auto"/>
      <w:ind w:left="0" w:right="1358"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3FC" w14:textId="77777777" w:rsidR="001C7A95" w:rsidRDefault="001C7A95">
    <w:pPr>
      <w:pBdr>
        <w:top w:val="none" w:sz="0" w:space="0" w:color="auto"/>
        <w:left w:val="none" w:sz="0" w:space="0" w:color="auto"/>
        <w:bottom w:val="none" w:sz="0" w:space="0" w:color="auto"/>
        <w:right w:val="none" w:sz="0" w:space="0" w:color="auto"/>
      </w:pBdr>
      <w:spacing w:after="0" w:line="259" w:lineRule="auto"/>
      <w:ind w:left="0" w:right="1358"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95D95" w14:textId="77777777" w:rsidR="001C7A95" w:rsidRDefault="001C7A95">
      <w:pPr>
        <w:spacing w:after="0" w:line="240" w:lineRule="auto"/>
      </w:pPr>
      <w:r>
        <w:separator/>
      </w:r>
    </w:p>
  </w:footnote>
  <w:footnote w:type="continuationSeparator" w:id="0">
    <w:p w14:paraId="559EA45F" w14:textId="77777777" w:rsidR="001C7A95" w:rsidRDefault="001C7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507"/>
    <w:multiLevelType w:val="hybridMultilevel"/>
    <w:tmpl w:val="D55E309A"/>
    <w:lvl w:ilvl="0" w:tplc="0A1AEF9C">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BE5AE4">
      <w:start w:val="1"/>
      <w:numFmt w:val="bullet"/>
      <w:lvlText w:val="o"/>
      <w:lvlJc w:val="left"/>
      <w:pPr>
        <w:ind w:left="1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00EB46">
      <w:start w:val="1"/>
      <w:numFmt w:val="bullet"/>
      <w:lvlText w:val="▪"/>
      <w:lvlJc w:val="left"/>
      <w:pPr>
        <w:ind w:left="2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6E1580">
      <w:start w:val="1"/>
      <w:numFmt w:val="bullet"/>
      <w:lvlText w:val="•"/>
      <w:lvlJc w:val="left"/>
      <w:pPr>
        <w:ind w:left="3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0328D08">
      <w:start w:val="1"/>
      <w:numFmt w:val="bullet"/>
      <w:lvlText w:val="o"/>
      <w:lvlJc w:val="left"/>
      <w:pPr>
        <w:ind w:left="3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CC5834">
      <w:start w:val="1"/>
      <w:numFmt w:val="bullet"/>
      <w:lvlText w:val="▪"/>
      <w:lvlJc w:val="left"/>
      <w:pPr>
        <w:ind w:left="4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BE837C">
      <w:start w:val="1"/>
      <w:numFmt w:val="bullet"/>
      <w:lvlText w:val="•"/>
      <w:lvlJc w:val="left"/>
      <w:pPr>
        <w:ind w:left="5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4A4312">
      <w:start w:val="1"/>
      <w:numFmt w:val="bullet"/>
      <w:lvlText w:val="o"/>
      <w:lvlJc w:val="left"/>
      <w:pPr>
        <w:ind w:left="5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62AB0">
      <w:start w:val="1"/>
      <w:numFmt w:val="bullet"/>
      <w:lvlText w:val="▪"/>
      <w:lvlJc w:val="left"/>
      <w:pPr>
        <w:ind w:left="6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952EF9"/>
    <w:multiLevelType w:val="hybridMultilevel"/>
    <w:tmpl w:val="AA32D0DE"/>
    <w:lvl w:ilvl="0" w:tplc="691263D0">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D41E2C">
      <w:start w:val="1"/>
      <w:numFmt w:val="bullet"/>
      <w:lvlText w:val="o"/>
      <w:lvlJc w:val="left"/>
      <w:pPr>
        <w:ind w:left="1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B66A86">
      <w:start w:val="1"/>
      <w:numFmt w:val="bullet"/>
      <w:lvlText w:val="▪"/>
      <w:lvlJc w:val="left"/>
      <w:pPr>
        <w:ind w:left="2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42F48A">
      <w:start w:val="1"/>
      <w:numFmt w:val="bullet"/>
      <w:lvlText w:val="•"/>
      <w:lvlJc w:val="left"/>
      <w:pPr>
        <w:ind w:left="3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96BE24">
      <w:start w:val="1"/>
      <w:numFmt w:val="bullet"/>
      <w:lvlText w:val="o"/>
      <w:lvlJc w:val="left"/>
      <w:pPr>
        <w:ind w:left="3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B275CC">
      <w:start w:val="1"/>
      <w:numFmt w:val="bullet"/>
      <w:lvlText w:val="▪"/>
      <w:lvlJc w:val="left"/>
      <w:pPr>
        <w:ind w:left="4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F45C9E">
      <w:start w:val="1"/>
      <w:numFmt w:val="bullet"/>
      <w:lvlText w:val="•"/>
      <w:lvlJc w:val="left"/>
      <w:pPr>
        <w:ind w:left="5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40482">
      <w:start w:val="1"/>
      <w:numFmt w:val="bullet"/>
      <w:lvlText w:val="o"/>
      <w:lvlJc w:val="left"/>
      <w:pPr>
        <w:ind w:left="5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73279B8">
      <w:start w:val="1"/>
      <w:numFmt w:val="bullet"/>
      <w:lvlText w:val="▪"/>
      <w:lvlJc w:val="left"/>
      <w:pPr>
        <w:ind w:left="6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D957E2"/>
    <w:multiLevelType w:val="hybridMultilevel"/>
    <w:tmpl w:val="7994A89C"/>
    <w:lvl w:ilvl="0" w:tplc="EE8857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6ADC7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C4F9B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0CD0E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486B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CAE44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9EE02E">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47C213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2631B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F11AB8"/>
    <w:multiLevelType w:val="hybridMultilevel"/>
    <w:tmpl w:val="800CBF8E"/>
    <w:lvl w:ilvl="0" w:tplc="27CE5B24">
      <w:start w:val="1"/>
      <w:numFmt w:val="bullet"/>
      <w:lvlText w:val="•"/>
      <w:lvlJc w:val="left"/>
      <w:pPr>
        <w:ind w:left="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14B29C">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9414BC">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14C187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823462">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4E486A">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E654E2">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D84BD4">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A87084">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7064F8A"/>
    <w:multiLevelType w:val="hybridMultilevel"/>
    <w:tmpl w:val="668440B8"/>
    <w:lvl w:ilvl="0" w:tplc="421C938E">
      <w:start w:val="1"/>
      <w:numFmt w:val="bullet"/>
      <w:lvlText w:val="•"/>
      <w:lvlJc w:val="left"/>
      <w:pPr>
        <w:ind w:left="4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3A95A0">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B8BE52">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0C53A2">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0AB0EA">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7EA3AE">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866578">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9ABD32">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58D238">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6001DC"/>
    <w:multiLevelType w:val="hybridMultilevel"/>
    <w:tmpl w:val="0786F490"/>
    <w:lvl w:ilvl="0" w:tplc="F6D03978">
      <w:start w:val="1"/>
      <w:numFmt w:val="bullet"/>
      <w:lvlText w:val="•"/>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8DA80">
      <w:start w:val="1"/>
      <w:numFmt w:val="bullet"/>
      <w:lvlText w:val="o"/>
      <w:lvlJc w:val="left"/>
      <w:pPr>
        <w:ind w:left="1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2C0F9A">
      <w:start w:val="1"/>
      <w:numFmt w:val="bullet"/>
      <w:lvlText w:val="▪"/>
      <w:lvlJc w:val="left"/>
      <w:pPr>
        <w:ind w:left="1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6EC05A">
      <w:start w:val="1"/>
      <w:numFmt w:val="bullet"/>
      <w:lvlText w:val="•"/>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C6A826">
      <w:start w:val="1"/>
      <w:numFmt w:val="bullet"/>
      <w:lvlText w:val="o"/>
      <w:lvlJc w:val="left"/>
      <w:pPr>
        <w:ind w:left="3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8A293A">
      <w:start w:val="1"/>
      <w:numFmt w:val="bullet"/>
      <w:lvlText w:val="▪"/>
      <w:lvlJc w:val="left"/>
      <w:pPr>
        <w:ind w:left="4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7A5270">
      <w:start w:val="1"/>
      <w:numFmt w:val="bullet"/>
      <w:lvlText w:val="•"/>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46600">
      <w:start w:val="1"/>
      <w:numFmt w:val="bullet"/>
      <w:lvlText w:val="o"/>
      <w:lvlJc w:val="left"/>
      <w:pPr>
        <w:ind w:left="5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9E2382">
      <w:start w:val="1"/>
      <w:numFmt w:val="bullet"/>
      <w:lvlText w:val="▪"/>
      <w:lvlJc w:val="left"/>
      <w:pPr>
        <w:ind w:left="6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92"/>
    <w:rsid w:val="00000733"/>
    <w:rsid w:val="000209B1"/>
    <w:rsid w:val="00025256"/>
    <w:rsid w:val="00032A12"/>
    <w:rsid w:val="00057599"/>
    <w:rsid w:val="000759BD"/>
    <w:rsid w:val="00090000"/>
    <w:rsid w:val="00096756"/>
    <w:rsid w:val="0009732D"/>
    <w:rsid w:val="000A4AC3"/>
    <w:rsid w:val="000C5B69"/>
    <w:rsid w:val="000E47B8"/>
    <w:rsid w:val="000F0443"/>
    <w:rsid w:val="00103A9B"/>
    <w:rsid w:val="00112BE6"/>
    <w:rsid w:val="00125D09"/>
    <w:rsid w:val="001324BA"/>
    <w:rsid w:val="001376A2"/>
    <w:rsid w:val="001419C9"/>
    <w:rsid w:val="00145C00"/>
    <w:rsid w:val="00177E12"/>
    <w:rsid w:val="00184AD4"/>
    <w:rsid w:val="001B2B20"/>
    <w:rsid w:val="001C3B69"/>
    <w:rsid w:val="001C7A95"/>
    <w:rsid w:val="001E2B02"/>
    <w:rsid w:val="00207F9A"/>
    <w:rsid w:val="002250BD"/>
    <w:rsid w:val="002344E8"/>
    <w:rsid w:val="002646D7"/>
    <w:rsid w:val="00271CCE"/>
    <w:rsid w:val="002A1914"/>
    <w:rsid w:val="002A22D1"/>
    <w:rsid w:val="002A29F2"/>
    <w:rsid w:val="002C544A"/>
    <w:rsid w:val="003036EE"/>
    <w:rsid w:val="00331ADC"/>
    <w:rsid w:val="00335918"/>
    <w:rsid w:val="003566D0"/>
    <w:rsid w:val="00395688"/>
    <w:rsid w:val="00396AEA"/>
    <w:rsid w:val="003C40D8"/>
    <w:rsid w:val="003E57D7"/>
    <w:rsid w:val="003F64E7"/>
    <w:rsid w:val="003F6749"/>
    <w:rsid w:val="00406B3C"/>
    <w:rsid w:val="00433D96"/>
    <w:rsid w:val="00463955"/>
    <w:rsid w:val="004B6E3D"/>
    <w:rsid w:val="004C3306"/>
    <w:rsid w:val="004C5F43"/>
    <w:rsid w:val="004C736E"/>
    <w:rsid w:val="004D567B"/>
    <w:rsid w:val="004E15C7"/>
    <w:rsid w:val="00500A54"/>
    <w:rsid w:val="0050623D"/>
    <w:rsid w:val="005270C0"/>
    <w:rsid w:val="00542BBE"/>
    <w:rsid w:val="00581824"/>
    <w:rsid w:val="0058485D"/>
    <w:rsid w:val="005B79AC"/>
    <w:rsid w:val="005D227C"/>
    <w:rsid w:val="005E21E6"/>
    <w:rsid w:val="005E4945"/>
    <w:rsid w:val="005E7712"/>
    <w:rsid w:val="006252DE"/>
    <w:rsid w:val="0066293F"/>
    <w:rsid w:val="00683DB2"/>
    <w:rsid w:val="00692B53"/>
    <w:rsid w:val="006A63FF"/>
    <w:rsid w:val="006B4456"/>
    <w:rsid w:val="006C5BC2"/>
    <w:rsid w:val="006F084B"/>
    <w:rsid w:val="006F2BDD"/>
    <w:rsid w:val="00700280"/>
    <w:rsid w:val="007107A6"/>
    <w:rsid w:val="0073038D"/>
    <w:rsid w:val="00747704"/>
    <w:rsid w:val="00752F98"/>
    <w:rsid w:val="00755629"/>
    <w:rsid w:val="00755923"/>
    <w:rsid w:val="00755A05"/>
    <w:rsid w:val="00757C76"/>
    <w:rsid w:val="007B6082"/>
    <w:rsid w:val="007C24CE"/>
    <w:rsid w:val="007D4B58"/>
    <w:rsid w:val="007E5E0D"/>
    <w:rsid w:val="008134A9"/>
    <w:rsid w:val="00844842"/>
    <w:rsid w:val="00852F3C"/>
    <w:rsid w:val="00875574"/>
    <w:rsid w:val="0087653B"/>
    <w:rsid w:val="00881121"/>
    <w:rsid w:val="00892AB2"/>
    <w:rsid w:val="008E0118"/>
    <w:rsid w:val="008F0341"/>
    <w:rsid w:val="008F6D14"/>
    <w:rsid w:val="008F7107"/>
    <w:rsid w:val="00904082"/>
    <w:rsid w:val="00927E15"/>
    <w:rsid w:val="00935643"/>
    <w:rsid w:val="0094289D"/>
    <w:rsid w:val="009666D3"/>
    <w:rsid w:val="00A03BF9"/>
    <w:rsid w:val="00A2107B"/>
    <w:rsid w:val="00A56D20"/>
    <w:rsid w:val="00AB3015"/>
    <w:rsid w:val="00AC0CD7"/>
    <w:rsid w:val="00AD080B"/>
    <w:rsid w:val="00AE2D81"/>
    <w:rsid w:val="00B00545"/>
    <w:rsid w:val="00B02EBE"/>
    <w:rsid w:val="00B05C10"/>
    <w:rsid w:val="00B329E2"/>
    <w:rsid w:val="00B50F07"/>
    <w:rsid w:val="00B83263"/>
    <w:rsid w:val="00BC37B3"/>
    <w:rsid w:val="00BC46B3"/>
    <w:rsid w:val="00BD2485"/>
    <w:rsid w:val="00BE0388"/>
    <w:rsid w:val="00BE7772"/>
    <w:rsid w:val="00C03492"/>
    <w:rsid w:val="00C106C8"/>
    <w:rsid w:val="00C16193"/>
    <w:rsid w:val="00C927D6"/>
    <w:rsid w:val="00CB099C"/>
    <w:rsid w:val="00CC4202"/>
    <w:rsid w:val="00CC44CE"/>
    <w:rsid w:val="00CE0D19"/>
    <w:rsid w:val="00CE138D"/>
    <w:rsid w:val="00D014EF"/>
    <w:rsid w:val="00D04A71"/>
    <w:rsid w:val="00D15A95"/>
    <w:rsid w:val="00D253D2"/>
    <w:rsid w:val="00D353F3"/>
    <w:rsid w:val="00D445A1"/>
    <w:rsid w:val="00D47E23"/>
    <w:rsid w:val="00D54B57"/>
    <w:rsid w:val="00D61858"/>
    <w:rsid w:val="00D63FE0"/>
    <w:rsid w:val="00D720F7"/>
    <w:rsid w:val="00DE2A30"/>
    <w:rsid w:val="00DE643B"/>
    <w:rsid w:val="00E131DD"/>
    <w:rsid w:val="00E26174"/>
    <w:rsid w:val="00E35622"/>
    <w:rsid w:val="00E61F21"/>
    <w:rsid w:val="00E820E7"/>
    <w:rsid w:val="00E858F2"/>
    <w:rsid w:val="00E85FCD"/>
    <w:rsid w:val="00EC7A61"/>
    <w:rsid w:val="00ED78D5"/>
    <w:rsid w:val="00EF6C21"/>
    <w:rsid w:val="00EF6EA3"/>
    <w:rsid w:val="00F104BF"/>
    <w:rsid w:val="00F36F9D"/>
    <w:rsid w:val="00F41B61"/>
    <w:rsid w:val="00FA29A3"/>
    <w:rsid w:val="00FA59F8"/>
    <w:rsid w:val="00FC4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17CE"/>
  <w15:docId w15:val="{EA024FDD-E22B-CA45-BA8B-D27B399E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239" w:line="290" w:lineRule="auto"/>
      <w:ind w:left="123" w:hanging="10"/>
    </w:pPr>
    <w:rPr>
      <w:rFonts w:ascii="Arial" w:eastAsia="Arial" w:hAnsi="Arial" w:cs="Arial"/>
      <w:color w:val="0D0D0D"/>
      <w:lang w:bidi="en-GB"/>
    </w:rPr>
  </w:style>
  <w:style w:type="paragraph" w:styleId="Heading1">
    <w:name w:val="heading 1"/>
    <w:next w:val="Normal"/>
    <w:link w:val="Heading1Char"/>
    <w:uiPriority w:val="9"/>
    <w:qFormat/>
    <w:pPr>
      <w:keepNext/>
      <w:keepLines/>
      <w:spacing w:after="410" w:line="259"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239" w:line="259"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AD080B"/>
    <w:pPr>
      <w:pBdr>
        <w:top w:val="none" w:sz="0" w:space="0" w:color="auto"/>
        <w:left w:val="none" w:sz="0" w:space="0" w:color="auto"/>
        <w:bottom w:val="none" w:sz="0" w:space="0" w:color="auto"/>
        <w:right w:val="none" w:sz="0" w:space="0" w:color="auto"/>
      </w:pBdr>
      <w:spacing w:before="100" w:beforeAutospacing="1" w:after="100" w:afterAutospacing="1" w:line="240" w:lineRule="auto"/>
      <w:ind w:left="0" w:firstLine="0"/>
    </w:pPr>
    <w:rPr>
      <w:rFonts w:ascii="Times New Roman" w:eastAsia="Times New Roman" w:hAnsi="Times New Roman" w:cs="Times New Roman"/>
      <w:color w:val="auto"/>
      <w:kern w:val="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641232">
      <w:bodyDiv w:val="1"/>
      <w:marLeft w:val="0"/>
      <w:marRight w:val="0"/>
      <w:marTop w:val="0"/>
      <w:marBottom w:val="0"/>
      <w:divBdr>
        <w:top w:val="none" w:sz="0" w:space="0" w:color="auto"/>
        <w:left w:val="none" w:sz="0" w:space="0" w:color="auto"/>
        <w:bottom w:val="none" w:sz="0" w:space="0" w:color="auto"/>
        <w:right w:val="none" w:sz="0" w:space="0" w:color="auto"/>
      </w:divBdr>
    </w:div>
    <w:div w:id="1833522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4884</Words>
  <Characters>27841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LOrd</dc:creator>
  <cp:keywords/>
  <cp:lastModifiedBy>Frances Cessford</cp:lastModifiedBy>
  <cp:revision>2</cp:revision>
  <dcterms:created xsi:type="dcterms:W3CDTF">2024-12-17T17:21:00Z</dcterms:created>
  <dcterms:modified xsi:type="dcterms:W3CDTF">2024-12-17T17:21:00Z</dcterms:modified>
</cp:coreProperties>
</file>